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F10" w:rsidRDefault="00ED32BF" w:rsidP="001C121F">
      <w:pPr>
        <w:spacing w:after="0" w:line="240" w:lineRule="auto"/>
        <w:jc w:val="center"/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</w:pPr>
      <w:r w:rsidRPr="004674D8">
        <w:rPr>
          <w:rFonts w:ascii="Segoe Script" w:hAnsi="Segoe Script"/>
          <w:b/>
          <w:smallCaps/>
          <w:noProof/>
          <w:color w:val="92D050"/>
          <w:sz w:val="180"/>
          <w:szCs w:val="40"/>
          <w:u w:val="single"/>
          <w:lang w:val="en-US"/>
        </w:rPr>
        <w:drawing>
          <wp:anchor distT="0" distB="0" distL="114300" distR="114300" simplePos="0" relativeHeight="251654144" behindDoc="1" locked="0" layoutInCell="1" allowOverlap="1" wp14:anchorId="234C9217" wp14:editId="4B8D51A0">
            <wp:simplePos x="0" y="0"/>
            <wp:positionH relativeFrom="column">
              <wp:posOffset>-99060</wp:posOffset>
            </wp:positionH>
            <wp:positionV relativeFrom="paragraph">
              <wp:posOffset>0</wp:posOffset>
            </wp:positionV>
            <wp:extent cx="667004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30" y="21170"/>
                <wp:lineTo x="21530" y="0"/>
                <wp:lineTo x="0" y="0"/>
              </wp:wrapPolygon>
            </wp:wrapTight>
            <wp:docPr id="4" name="Picture 4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2A" w:rsidRPr="00F6708B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>ДОМИНИКАНСКА</w:t>
      </w:r>
      <w:r w:rsidR="00341D2A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>ТА</w:t>
      </w:r>
      <w:r w:rsidR="00341D2A" w:rsidRPr="00F6708B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 xml:space="preserve"> РЕПУБЛИКА</w:t>
      </w:r>
      <w:r w:rsidR="00F47386">
        <w:rPr>
          <w:noProof/>
          <w:color w:val="4F81BD" w:themeColor="accent1"/>
          <w:lang w:val="en-US"/>
        </w:rPr>
        <w:t xml:space="preserve"> - </w:t>
      </w:r>
      <w:r w:rsidR="00341D2A">
        <w:rPr>
          <w:rFonts w:ascii="Segoe Script" w:hAnsi="Segoe Script"/>
          <w:b/>
          <w:color w:val="4F81BD" w:themeColor="accent1"/>
          <w:sz w:val="56"/>
          <w:u w:val="single"/>
          <w:lang w:val="bg-BG"/>
        </w:rPr>
        <w:t>Бягство на Карибите!</w:t>
      </w:r>
    </w:p>
    <w:p w:rsidR="001C121F" w:rsidRPr="00341D2A" w:rsidRDefault="001C121F" w:rsidP="00341D2A">
      <w:pPr>
        <w:jc w:val="center"/>
        <w:rPr>
          <w:rFonts w:ascii="Segoe Script" w:hAnsi="Segoe Script"/>
          <w:b/>
          <w:color w:val="92D050"/>
          <w:sz w:val="10"/>
          <w:u w:val="single"/>
          <w:lang w:val="bg-BG"/>
        </w:rPr>
      </w:pPr>
      <w:r w:rsidRPr="001C121F">
        <w:rPr>
          <w:rFonts w:ascii="Segoe Script" w:hAnsi="Segoe Script"/>
          <w:b/>
          <w:noProof/>
          <w:color w:val="92D050"/>
          <w:sz w:val="10"/>
          <w:u w:val="single"/>
          <w:lang w:val="en-US"/>
        </w:rPr>
        <w:drawing>
          <wp:inline distT="0" distB="0" distL="0" distR="0">
            <wp:extent cx="6709410" cy="4472940"/>
            <wp:effectExtent l="0" t="0" r="0" b="3810"/>
            <wp:docPr id="26" name="Picture 26" descr="C:\Users\PC\Downloads\dominican-republic-46203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ownloads\dominican-republic-4620395_1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447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4487" w:rsidRPr="005124D3" w:rsidRDefault="001C121F" w:rsidP="001C121F">
      <w:pPr>
        <w:spacing w:after="0" w:line="240" w:lineRule="auto"/>
        <w:jc w:val="center"/>
        <w:rPr>
          <w:rFonts w:ascii="Verdana" w:hAnsi="Verdana"/>
          <w:b/>
          <w:color w:val="C00000"/>
          <w:sz w:val="32"/>
          <w:szCs w:val="40"/>
          <w:lang w:val="en-US"/>
        </w:rPr>
      </w:pPr>
      <w:r>
        <w:rPr>
          <w:rFonts w:ascii="Verdana" w:hAnsi="Verdana"/>
          <w:b/>
          <w:color w:val="C00000"/>
          <w:sz w:val="32"/>
          <w:szCs w:val="40"/>
          <w:lang w:val="en-US"/>
        </w:rPr>
        <w:t xml:space="preserve">9 </w:t>
      </w:r>
      <w:r>
        <w:rPr>
          <w:rFonts w:ascii="Verdana" w:hAnsi="Verdana"/>
          <w:b/>
          <w:color w:val="C00000"/>
          <w:sz w:val="32"/>
          <w:szCs w:val="40"/>
          <w:lang w:val="bg-BG"/>
        </w:rPr>
        <w:t xml:space="preserve">дни/ </w:t>
      </w:r>
      <w:r w:rsidR="007A5F49" w:rsidRPr="005124D3">
        <w:rPr>
          <w:rFonts w:ascii="Verdana" w:hAnsi="Verdana"/>
          <w:b/>
          <w:color w:val="C00000"/>
          <w:sz w:val="32"/>
          <w:szCs w:val="40"/>
          <w:lang w:val="bg-BG"/>
        </w:rPr>
        <w:t xml:space="preserve">7 нощувки на база </w:t>
      </w:r>
      <w:r w:rsidR="004B4487" w:rsidRPr="005124D3">
        <w:rPr>
          <w:rFonts w:ascii="Verdana" w:hAnsi="Verdana"/>
          <w:b/>
          <w:color w:val="C00000"/>
          <w:sz w:val="32"/>
          <w:szCs w:val="40"/>
          <w:lang w:val="en-US"/>
        </w:rPr>
        <w:t>ALL INCLUSIVE</w:t>
      </w:r>
    </w:p>
    <w:p w:rsidR="004B4487" w:rsidRDefault="007A5F49" w:rsidP="001C121F">
      <w:pPr>
        <w:spacing w:after="0" w:line="240" w:lineRule="auto"/>
        <w:jc w:val="center"/>
        <w:rPr>
          <w:rFonts w:ascii="Verdana" w:hAnsi="Verdana"/>
          <w:b/>
          <w:caps/>
          <w:color w:val="C00000"/>
          <w:sz w:val="28"/>
          <w:szCs w:val="40"/>
          <w:lang w:val="bg-BG"/>
        </w:rPr>
      </w:pPr>
      <w:r w:rsidRPr="005124D3">
        <w:rPr>
          <w:rFonts w:ascii="Verdana" w:hAnsi="Verdana"/>
          <w:b/>
          <w:caps/>
          <w:color w:val="C00000"/>
          <w:sz w:val="28"/>
          <w:szCs w:val="40"/>
          <w:lang w:val="bg-BG"/>
        </w:rPr>
        <w:t>С полет от</w:t>
      </w:r>
      <w:r w:rsidR="00B36CC9">
        <w:rPr>
          <w:rFonts w:ascii="Verdana" w:hAnsi="Verdana"/>
          <w:b/>
          <w:caps/>
          <w:color w:val="C00000"/>
          <w:sz w:val="28"/>
          <w:szCs w:val="40"/>
          <w:lang w:val="bg-BG"/>
        </w:rPr>
        <w:t>/ ДО</w:t>
      </w:r>
      <w:r w:rsidRPr="005124D3">
        <w:rPr>
          <w:rFonts w:ascii="Verdana" w:hAnsi="Verdana"/>
          <w:b/>
          <w:caps/>
          <w:color w:val="C00000"/>
          <w:sz w:val="28"/>
          <w:szCs w:val="40"/>
          <w:lang w:val="bg-BG"/>
        </w:rPr>
        <w:t xml:space="preserve"> Мадрид</w:t>
      </w:r>
    </w:p>
    <w:p w:rsidR="001C121F" w:rsidRPr="005124D3" w:rsidRDefault="001C121F" w:rsidP="001C121F">
      <w:pPr>
        <w:spacing w:after="0" w:line="240" w:lineRule="auto"/>
        <w:jc w:val="center"/>
        <w:rPr>
          <w:rFonts w:ascii="Verdana" w:hAnsi="Verdana"/>
          <w:b/>
          <w:caps/>
          <w:color w:val="C00000"/>
          <w:sz w:val="28"/>
          <w:szCs w:val="40"/>
          <w:lang w:val="en-US"/>
        </w:rPr>
      </w:pPr>
    </w:p>
    <w:p w:rsidR="0049423B" w:rsidRDefault="0049423B" w:rsidP="00DF57A9">
      <w:pPr>
        <w:jc w:val="center"/>
        <w:rPr>
          <w:rFonts w:ascii="Monotype Corsiva" w:hAnsi="Monotype Corsiva"/>
          <w:b/>
          <w:color w:val="FFC000"/>
          <w:sz w:val="32"/>
          <w:szCs w:val="32"/>
          <w:lang w:val="bg-BG"/>
        </w:rPr>
      </w:pPr>
      <w:r w:rsidRPr="001C121F">
        <w:rPr>
          <w:rFonts w:ascii="Monotype Corsiva" w:hAnsi="Monotype Corsiva"/>
          <w:b/>
          <w:color w:val="FFC000"/>
          <w:sz w:val="32"/>
          <w:szCs w:val="32"/>
          <w:lang w:val="bg-BG"/>
        </w:rPr>
        <w:t xml:space="preserve">Плажове с бял пясък и огромни палми, заобиколени от кристални тюркоазени води и тропически градини, са се слели с </w:t>
      </w:r>
      <w:r w:rsidR="00B36CC9" w:rsidRPr="001C121F">
        <w:rPr>
          <w:rFonts w:ascii="Monotype Corsiva" w:hAnsi="Monotype Corsiva"/>
          <w:b/>
          <w:color w:val="FFC000"/>
          <w:sz w:val="32"/>
          <w:szCs w:val="32"/>
          <w:lang w:val="bg-BG"/>
        </w:rPr>
        <w:t>обкръжаващата</w:t>
      </w:r>
      <w:r w:rsidRPr="001C121F">
        <w:rPr>
          <w:rFonts w:ascii="Monotype Corsiva" w:hAnsi="Monotype Corsiva"/>
          <w:b/>
          <w:color w:val="FFC000"/>
          <w:sz w:val="32"/>
          <w:szCs w:val="32"/>
          <w:lang w:val="bg-BG"/>
        </w:rPr>
        <w:t xml:space="preserve"> ги среда, осигурявайки </w:t>
      </w:r>
      <w:r w:rsidR="002964D7" w:rsidRPr="001C121F">
        <w:rPr>
          <w:rFonts w:ascii="Monotype Corsiva" w:hAnsi="Monotype Corsiva"/>
          <w:b/>
          <w:color w:val="FFC000"/>
          <w:sz w:val="32"/>
          <w:szCs w:val="32"/>
          <w:lang w:val="bg-BG"/>
        </w:rPr>
        <w:t xml:space="preserve">Ви </w:t>
      </w:r>
      <w:r w:rsidRPr="001C121F">
        <w:rPr>
          <w:rFonts w:ascii="Monotype Corsiva" w:hAnsi="Monotype Corsiva"/>
          <w:b/>
          <w:color w:val="FFC000"/>
          <w:sz w:val="32"/>
          <w:szCs w:val="32"/>
          <w:lang w:val="bg-BG"/>
        </w:rPr>
        <w:t>необходимия комфорт и гостоприемност за една незабравима ваканция.</w:t>
      </w:r>
    </w:p>
    <w:p w:rsidR="00676365" w:rsidRDefault="00676365" w:rsidP="00676365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676365" w:rsidRPr="001C121F" w:rsidRDefault="00676365" w:rsidP="00676365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  <w:r>
        <w:rPr>
          <w:rFonts w:ascii="Verdana" w:hAnsi="Verdana"/>
          <w:b/>
          <w:color w:val="C00000"/>
          <w:sz w:val="20"/>
          <w:szCs w:val="20"/>
          <w:u w:val="single"/>
          <w:lang w:val="bg-BG"/>
        </w:rPr>
        <w:lastRenderedPageBreak/>
        <w:t>ПАКЕТНИ ЦЕНИ:</w:t>
      </w:r>
    </w:p>
    <w:tbl>
      <w:tblPr>
        <w:tblStyle w:val="MediumShading1-Accent2"/>
        <w:tblW w:w="0" w:type="auto"/>
        <w:jc w:val="center"/>
        <w:tblLook w:val="04A0" w:firstRow="1" w:lastRow="0" w:firstColumn="1" w:lastColumn="0" w:noHBand="0" w:noVBand="1"/>
      </w:tblPr>
      <w:tblGrid>
        <w:gridCol w:w="3286"/>
        <w:gridCol w:w="1747"/>
        <w:gridCol w:w="1681"/>
        <w:gridCol w:w="1675"/>
        <w:gridCol w:w="2057"/>
      </w:tblGrid>
      <w:tr w:rsidR="00676365" w:rsidTr="00D85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Default="00676365" w:rsidP="00D85AD6">
            <w:pPr>
              <w:jc w:val="center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Период</w:t>
            </w:r>
          </w:p>
        </w:tc>
        <w:tc>
          <w:tcPr>
            <w:tcW w:w="1842" w:type="dxa"/>
          </w:tcPr>
          <w:p w:rsidR="00676365" w:rsidRPr="00B36CC9" w:rsidRDefault="00676365" w:rsidP="00D85A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 w:rsidRPr="00B36CC9">
              <w:rPr>
                <w:rFonts w:ascii="Verdana" w:hAnsi="Verdana"/>
                <w:bCs w:val="0"/>
                <w:sz w:val="20"/>
                <w:szCs w:val="20"/>
              </w:rPr>
              <w:t>Occidental Punta Cana</w:t>
            </w:r>
            <w:r w:rsidRPr="00B36CC9">
              <w:rPr>
                <w:rFonts w:ascii="Verdana" w:hAnsi="Verdana"/>
                <w:bCs w:val="0"/>
                <w:sz w:val="20"/>
                <w:szCs w:val="20"/>
                <w:lang w:val="bg-BG"/>
              </w:rPr>
              <w:t xml:space="preserve"> 5*</w:t>
            </w:r>
          </w:p>
        </w:tc>
        <w:tc>
          <w:tcPr>
            <w:tcW w:w="1842" w:type="dxa"/>
          </w:tcPr>
          <w:p w:rsidR="00676365" w:rsidRPr="00B36CC9" w:rsidRDefault="00676365" w:rsidP="00D85A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eastAsia="Times New Roman" w:hAnsi="Verdana"/>
                <w:sz w:val="20"/>
                <w:szCs w:val="20"/>
              </w:rPr>
              <w:t>Now Larimar Punta Cana</w:t>
            </w:r>
            <w:r>
              <w:rPr>
                <w:rFonts w:ascii="Verdana" w:eastAsia="Times New Roman" w:hAnsi="Verdana"/>
                <w:sz w:val="20"/>
                <w:szCs w:val="20"/>
                <w:lang w:val="bg-BG"/>
              </w:rPr>
              <w:t xml:space="preserve"> 5*</w:t>
            </w:r>
          </w:p>
        </w:tc>
        <w:tc>
          <w:tcPr>
            <w:tcW w:w="1843" w:type="dxa"/>
          </w:tcPr>
          <w:p w:rsidR="00676365" w:rsidRPr="00B36CC9" w:rsidRDefault="00676365" w:rsidP="00D85A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eastAsia="Times New Roman" w:hAnsi="Verdana"/>
                <w:sz w:val="20"/>
                <w:szCs w:val="20"/>
              </w:rPr>
              <w:t>Barceló Bavaro Palace</w:t>
            </w:r>
            <w:r>
              <w:rPr>
                <w:rFonts w:ascii="Verdana" w:eastAsia="Times New Roman" w:hAnsi="Verdana"/>
                <w:sz w:val="20"/>
                <w:szCs w:val="20"/>
                <w:lang w:val="bg-BG"/>
              </w:rPr>
              <w:t xml:space="preserve"> 5*</w:t>
            </w:r>
          </w:p>
        </w:tc>
        <w:tc>
          <w:tcPr>
            <w:tcW w:w="2212" w:type="dxa"/>
          </w:tcPr>
          <w:p w:rsidR="00676365" w:rsidRPr="00B36CC9" w:rsidRDefault="00676365" w:rsidP="00D85A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eastAsia="Times New Roman" w:hAnsi="Verdana"/>
                <w:sz w:val="20"/>
                <w:szCs w:val="20"/>
              </w:rPr>
              <w:t>Secrets Royal Beach Punta Cana</w:t>
            </w:r>
            <w:r>
              <w:rPr>
                <w:rFonts w:ascii="Verdana" w:eastAsia="Times New Roman" w:hAnsi="Verdana"/>
                <w:sz w:val="20"/>
                <w:szCs w:val="20"/>
                <w:lang w:val="bg-BG"/>
              </w:rPr>
              <w:t xml:space="preserve"> 5* - само за възрастни!</w:t>
            </w:r>
          </w:p>
        </w:tc>
      </w:tr>
      <w:tr w:rsidR="00676365" w:rsidRPr="005124D3" w:rsidTr="00D85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5124D3" w:rsidRDefault="00676365" w:rsidP="00D85AD6">
            <w:pPr>
              <w:rPr>
                <w:rFonts w:ascii="Verdana" w:hAnsi="Verdana"/>
                <w:lang w:val="bg-BG"/>
              </w:rPr>
            </w:pPr>
          </w:p>
        </w:tc>
        <w:tc>
          <w:tcPr>
            <w:tcW w:w="7739" w:type="dxa"/>
            <w:gridSpan w:val="4"/>
          </w:tcPr>
          <w:p w:rsidR="00676365" w:rsidRPr="005124D3" w:rsidRDefault="00676365" w:rsidP="00D85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aps/>
                <w:u w:val="single"/>
                <w:lang w:val="bg-BG"/>
              </w:rPr>
            </w:pPr>
            <w:r w:rsidRPr="005124D3">
              <w:rPr>
                <w:rFonts w:ascii="Verdana" w:hAnsi="Verdana"/>
                <w:b/>
                <w:caps/>
                <w:u w:val="single"/>
                <w:lang w:val="bg-BG"/>
              </w:rPr>
              <w:t>Цена на турист в двойна стая от:</w:t>
            </w:r>
          </w:p>
        </w:tc>
      </w:tr>
      <w:tr w:rsidR="00676365" w:rsidTr="00D85A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01 май – 31 май 2021</w:t>
            </w:r>
          </w:p>
        </w:tc>
        <w:tc>
          <w:tcPr>
            <w:tcW w:w="1842" w:type="dxa"/>
          </w:tcPr>
          <w:p w:rsidR="00676365" w:rsidRPr="00B16AA6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en-US"/>
              </w:rPr>
              <w:t xml:space="preserve">2023 </w:t>
            </w:r>
            <w:r>
              <w:rPr>
                <w:rFonts w:ascii="Verdana" w:hAnsi="Verdana"/>
                <w:sz w:val="20"/>
                <w:lang w:val="bg-BG"/>
              </w:rPr>
              <w:t>лв.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2134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2458 лв.</w:t>
            </w:r>
          </w:p>
        </w:tc>
        <w:tc>
          <w:tcPr>
            <w:tcW w:w="221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2523 лв.</w:t>
            </w:r>
          </w:p>
        </w:tc>
      </w:tr>
      <w:tr w:rsidR="00676365" w:rsidTr="00D85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01 юни – 30 юни 2021</w:t>
            </w:r>
          </w:p>
        </w:tc>
        <w:tc>
          <w:tcPr>
            <w:tcW w:w="1842" w:type="dxa"/>
          </w:tcPr>
          <w:p w:rsidR="00676365" w:rsidRPr="008D6611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en-US"/>
              </w:rPr>
              <w:t xml:space="preserve">2023 </w:t>
            </w:r>
            <w:r>
              <w:rPr>
                <w:rFonts w:ascii="Verdana" w:hAnsi="Verdana"/>
                <w:sz w:val="20"/>
                <w:lang w:val="bg-BG"/>
              </w:rPr>
              <w:t>лв.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2134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2624 лв.</w:t>
            </w:r>
          </w:p>
        </w:tc>
        <w:tc>
          <w:tcPr>
            <w:tcW w:w="2212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2523 лв.</w:t>
            </w:r>
          </w:p>
        </w:tc>
      </w:tr>
      <w:tr w:rsidR="00676365" w:rsidTr="00D85A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01 юли – 12 юли 2021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2344 лв.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2295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2913 лв.</w:t>
            </w:r>
          </w:p>
        </w:tc>
        <w:tc>
          <w:tcPr>
            <w:tcW w:w="221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2685 лв.</w:t>
            </w:r>
          </w:p>
        </w:tc>
      </w:tr>
      <w:tr w:rsidR="00676365" w:rsidTr="00D85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13 юли – 23 юли 2021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2482 лв.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2521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3050 лв.</w:t>
            </w:r>
          </w:p>
        </w:tc>
        <w:tc>
          <w:tcPr>
            <w:tcW w:w="2212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2889 лв.</w:t>
            </w:r>
          </w:p>
        </w:tc>
      </w:tr>
      <w:tr w:rsidR="00676365" w:rsidTr="00D85A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9C5210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>
              <w:rPr>
                <w:rFonts w:ascii="Verdana" w:hAnsi="Verdana"/>
                <w:sz w:val="18"/>
                <w:szCs w:val="18"/>
                <w:lang w:val="bg-BG"/>
              </w:rPr>
              <w:t>2</w:t>
            </w:r>
            <w:r w:rsidR="00676365" w:rsidRPr="00B36CC9">
              <w:rPr>
                <w:rFonts w:ascii="Verdana" w:hAnsi="Verdana"/>
                <w:sz w:val="18"/>
                <w:szCs w:val="18"/>
                <w:lang w:val="bg-BG"/>
              </w:rPr>
              <w:t>4 юли – 29 юли 2021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2944 лв.</w:t>
            </w:r>
          </w:p>
        </w:tc>
        <w:tc>
          <w:tcPr>
            <w:tcW w:w="184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2981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3512 лв.</w:t>
            </w:r>
          </w:p>
        </w:tc>
        <w:tc>
          <w:tcPr>
            <w:tcW w:w="2212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3352 лв.</w:t>
            </w:r>
          </w:p>
        </w:tc>
      </w:tr>
      <w:tr w:rsidR="00676365" w:rsidTr="00D85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30 юли – 20 август 2021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2944 лв.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2981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3512 лв.</w:t>
            </w:r>
          </w:p>
        </w:tc>
        <w:tc>
          <w:tcPr>
            <w:tcW w:w="2212" w:type="dxa"/>
          </w:tcPr>
          <w:p w:rsidR="00676365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3291 лв.</w:t>
            </w:r>
          </w:p>
        </w:tc>
      </w:tr>
      <w:tr w:rsidR="00676365" w:rsidTr="00D85A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21 август – 28 август 2021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2438 лв.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2430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2691 лв.</w:t>
            </w:r>
          </w:p>
        </w:tc>
        <w:tc>
          <w:tcPr>
            <w:tcW w:w="2212" w:type="dxa"/>
          </w:tcPr>
          <w:p w:rsidR="00676365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2754 лв.</w:t>
            </w:r>
          </w:p>
        </w:tc>
      </w:tr>
      <w:tr w:rsidR="00676365" w:rsidTr="00D85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29 август – 06 септември 2021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2184 лв.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2176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2438 лв.</w:t>
            </w:r>
          </w:p>
        </w:tc>
        <w:tc>
          <w:tcPr>
            <w:tcW w:w="2212" w:type="dxa"/>
          </w:tcPr>
          <w:p w:rsidR="00676365" w:rsidRDefault="00676365" w:rsidP="00D85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2499 лв.</w:t>
            </w:r>
          </w:p>
        </w:tc>
      </w:tr>
      <w:tr w:rsidR="00676365" w:rsidTr="00D85A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</w:tcPr>
          <w:p w:rsidR="00676365" w:rsidRPr="00B36CC9" w:rsidRDefault="00676365" w:rsidP="00D85AD6">
            <w:pPr>
              <w:rPr>
                <w:rFonts w:ascii="Verdana" w:hAnsi="Verdana"/>
                <w:sz w:val="18"/>
                <w:szCs w:val="18"/>
                <w:lang w:val="bg-BG"/>
              </w:rPr>
            </w:pPr>
            <w:r w:rsidRPr="00B36CC9">
              <w:rPr>
                <w:rFonts w:ascii="Verdana" w:hAnsi="Verdana"/>
                <w:sz w:val="18"/>
                <w:szCs w:val="18"/>
                <w:lang w:val="bg-BG"/>
              </w:rPr>
              <w:t>07 септември – 31 октомври 2021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2046 лв.</w:t>
            </w:r>
          </w:p>
        </w:tc>
        <w:tc>
          <w:tcPr>
            <w:tcW w:w="1842" w:type="dxa"/>
          </w:tcPr>
          <w:p w:rsidR="00676365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2038 лв.</w:t>
            </w:r>
          </w:p>
        </w:tc>
        <w:tc>
          <w:tcPr>
            <w:tcW w:w="1843" w:type="dxa"/>
          </w:tcPr>
          <w:p w:rsidR="00676365" w:rsidRPr="005124D3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2299 лв.</w:t>
            </w:r>
          </w:p>
        </w:tc>
        <w:tc>
          <w:tcPr>
            <w:tcW w:w="2212" w:type="dxa"/>
          </w:tcPr>
          <w:p w:rsidR="00676365" w:rsidRDefault="00676365" w:rsidP="00D85A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/>
                <w:sz w:val="20"/>
                <w:lang w:val="bg-BG"/>
              </w:rPr>
            </w:pPr>
            <w:r>
              <w:rPr>
                <w:rFonts w:ascii="Verdana" w:hAnsi="Verdana"/>
                <w:sz w:val="20"/>
                <w:lang w:val="bg-BG"/>
              </w:rPr>
              <w:t>2362 лв.</w:t>
            </w:r>
          </w:p>
        </w:tc>
      </w:tr>
    </w:tbl>
    <w:p w:rsidR="00676365" w:rsidRPr="00F107C7" w:rsidRDefault="00676365" w:rsidP="00676365">
      <w:pPr>
        <w:spacing w:after="0"/>
        <w:rPr>
          <w:rFonts w:ascii="Verdana" w:hAnsi="Verdana"/>
          <w:b/>
          <w:color w:val="00B050"/>
          <w:lang w:val="bg-BG"/>
        </w:rPr>
      </w:pPr>
    </w:p>
    <w:p w:rsidR="00676365" w:rsidRPr="00592143" w:rsidRDefault="00676365" w:rsidP="00676365">
      <w:pPr>
        <w:shd w:val="clear" w:color="auto" w:fill="C0504D" w:themeFill="accent2"/>
        <w:spacing w:after="0"/>
        <w:jc w:val="center"/>
        <w:rPr>
          <w:rFonts w:ascii="Verdana" w:hAnsi="Verdana"/>
          <w:b/>
          <w:color w:val="00B050"/>
          <w:sz w:val="14"/>
          <w:lang w:val="bg-BG"/>
        </w:rPr>
      </w:pPr>
    </w:p>
    <w:p w:rsidR="00676365" w:rsidRPr="00BC5623" w:rsidRDefault="00676365" w:rsidP="00A6710C">
      <w:pPr>
        <w:shd w:val="clear" w:color="auto" w:fill="C0504D" w:themeFill="accent2"/>
        <w:spacing w:after="0"/>
        <w:jc w:val="center"/>
        <w:rPr>
          <w:rFonts w:ascii="Verdana" w:hAnsi="Verdana"/>
          <w:b/>
          <w:color w:val="00B050"/>
          <w:sz w:val="20"/>
          <w:szCs w:val="20"/>
          <w:lang w:val="en-US"/>
        </w:rPr>
      </w:pPr>
      <w:r w:rsidRPr="005124D3">
        <w:rPr>
          <w:rFonts w:ascii="Verdana" w:hAnsi="Verdana"/>
          <w:b/>
          <w:color w:val="FFFFFF" w:themeColor="background1"/>
          <w:sz w:val="20"/>
          <w:lang w:val="bg-BG"/>
        </w:rPr>
        <w:t>*</w:t>
      </w:r>
      <w:r w:rsidRPr="00FC25E9">
        <w:rPr>
          <w:rFonts w:ascii="Verdana" w:hAnsi="Verdana"/>
          <w:b/>
          <w:color w:val="FFFFFF" w:themeColor="background1"/>
          <w:sz w:val="20"/>
          <w:szCs w:val="20"/>
          <w:lang w:val="bg-BG"/>
        </w:rPr>
        <w:t>Забележка: Цените са НА ТУРИСТ В ДВОЙНА СТАЯ ЗА ЦЕЛИЯ ПРЕСТОЙ (в лева) и ПОДЛЕЖАТ НА ПРЕПОТВЪРЖДАНЕ след уточняване на конкретен хотел, период на пътуването</w:t>
      </w:r>
      <w:r w:rsidRPr="00FC25E9">
        <w:rPr>
          <w:rFonts w:ascii="Verdana" w:hAnsi="Verdana"/>
          <w:b/>
          <w:color w:val="FFFFFF" w:themeColor="background1"/>
          <w:sz w:val="20"/>
          <w:szCs w:val="20"/>
          <w:lang w:val="en-US"/>
        </w:rPr>
        <w:t xml:space="preserve"> </w:t>
      </w:r>
      <w:r w:rsidRPr="00FC25E9">
        <w:rPr>
          <w:rFonts w:ascii="Verdana" w:hAnsi="Verdana"/>
          <w:b/>
          <w:color w:val="FFFFFF" w:themeColor="background1"/>
          <w:sz w:val="20"/>
          <w:szCs w:val="20"/>
          <w:lang w:val="bg-BG"/>
        </w:rPr>
        <w:t xml:space="preserve">и в зависимост от наличните места в съответните </w:t>
      </w:r>
      <w:proofErr w:type="spellStart"/>
      <w:r w:rsidRPr="00FC25E9">
        <w:rPr>
          <w:rFonts w:ascii="Verdana" w:hAnsi="Verdana"/>
          <w:b/>
          <w:color w:val="FFFFFF" w:themeColor="background1"/>
          <w:sz w:val="20"/>
          <w:szCs w:val="20"/>
          <w:lang w:val="bg-BG"/>
        </w:rPr>
        <w:t>резервационни</w:t>
      </w:r>
      <w:proofErr w:type="spellEnd"/>
      <w:r w:rsidRPr="00FC25E9">
        <w:rPr>
          <w:rFonts w:ascii="Verdana" w:hAnsi="Verdana"/>
          <w:b/>
          <w:color w:val="FFFFFF" w:themeColor="background1"/>
          <w:sz w:val="20"/>
          <w:szCs w:val="20"/>
          <w:lang w:val="bg-BG"/>
        </w:rPr>
        <w:t xml:space="preserve"> класи за полета Мадрид – </w:t>
      </w:r>
      <w:proofErr w:type="spellStart"/>
      <w:r w:rsidRPr="00FC25E9">
        <w:rPr>
          <w:rFonts w:ascii="Verdana" w:hAnsi="Verdana"/>
          <w:b/>
          <w:color w:val="FFFFFF" w:themeColor="background1"/>
          <w:sz w:val="20"/>
          <w:szCs w:val="20"/>
          <w:lang w:val="bg-BG"/>
        </w:rPr>
        <w:t>Пунта</w:t>
      </w:r>
      <w:proofErr w:type="spellEnd"/>
      <w:r w:rsidRPr="00FC25E9">
        <w:rPr>
          <w:rFonts w:ascii="Verdana" w:hAnsi="Verdana"/>
          <w:b/>
          <w:color w:val="FFFFFF" w:themeColor="background1"/>
          <w:sz w:val="20"/>
          <w:szCs w:val="20"/>
          <w:lang w:val="bg-BG"/>
        </w:rPr>
        <w:t xml:space="preserve"> Кана – Мадрид.</w:t>
      </w:r>
    </w:p>
    <w:p w:rsidR="000B49CD" w:rsidRPr="00F2441E" w:rsidRDefault="000B49CD" w:rsidP="00F2441E">
      <w:pPr>
        <w:spacing w:after="0"/>
        <w:rPr>
          <w:rFonts w:ascii="Verdana" w:hAnsi="Verdana"/>
          <w:b/>
          <w:color w:val="984806" w:themeColor="accent6" w:themeShade="80"/>
          <w:sz w:val="20"/>
          <w:u w:val="single"/>
          <w:lang w:val="bg-BG"/>
        </w:rPr>
      </w:pPr>
    </w:p>
    <w:p w:rsidR="00FA0CA0" w:rsidRPr="00745929" w:rsidRDefault="00AC2C4A" w:rsidP="00745929">
      <w:pPr>
        <w:shd w:val="clear" w:color="auto" w:fill="C0504D" w:themeFill="accent2"/>
        <w:spacing w:before="240" w:line="240" w:lineRule="auto"/>
        <w:jc w:val="center"/>
        <w:rPr>
          <w:rFonts w:ascii="Verdana" w:hAnsi="Verdana"/>
          <w:b/>
          <w:color w:val="FFFFFF" w:themeColor="background1"/>
          <w:sz w:val="24"/>
          <w:lang w:val="bg-BG"/>
        </w:rPr>
      </w:pPr>
      <w:r w:rsidRPr="005B7026">
        <w:rPr>
          <w:rFonts w:ascii="Verdana" w:hAnsi="Verdana"/>
          <w:b/>
          <w:color w:val="FFFFFF" w:themeColor="background1"/>
          <w:sz w:val="24"/>
          <w:lang w:val="bg-BG"/>
        </w:rPr>
        <w:t xml:space="preserve">ОПИСАНИЕ НА ХОТЕЛИТЕ </w:t>
      </w:r>
    </w:p>
    <w:p w:rsidR="00FA0CA0" w:rsidRPr="00FA0CA0" w:rsidRDefault="00FA0CA0" w:rsidP="00FA0CA0">
      <w:pPr>
        <w:spacing w:after="0" w:line="240" w:lineRule="auto"/>
        <w:jc w:val="center"/>
        <w:rPr>
          <w:rFonts w:ascii="Verdana" w:hAnsi="Verdana"/>
          <w:b/>
          <w:bCs/>
          <w:color w:val="00B0F0"/>
          <w:sz w:val="20"/>
          <w:szCs w:val="20"/>
          <w:lang w:val="bg-BG"/>
        </w:rPr>
      </w:pPr>
      <w:r w:rsidRPr="00FA0CA0">
        <w:rPr>
          <w:rFonts w:ascii="Verdana" w:hAnsi="Verdana"/>
          <w:b/>
          <w:bCs/>
          <w:color w:val="00B0F0"/>
          <w:sz w:val="20"/>
          <w:szCs w:val="20"/>
        </w:rPr>
        <w:t xml:space="preserve">Occidental Punta Cana </w:t>
      </w:r>
      <w:r w:rsidRPr="00FA0CA0">
        <w:rPr>
          <w:rFonts w:ascii="Verdana" w:hAnsi="Verdana"/>
          <w:b/>
          <w:bCs/>
          <w:color w:val="00B0F0"/>
          <w:sz w:val="20"/>
          <w:szCs w:val="20"/>
          <w:lang w:val="bg-BG"/>
        </w:rPr>
        <w:t>5*****</w:t>
      </w:r>
    </w:p>
    <w:p w:rsidR="00FA0CA0" w:rsidRPr="00FA0CA0" w:rsidRDefault="00B57EA3" w:rsidP="00FA0CA0">
      <w:pPr>
        <w:spacing w:after="0" w:line="240" w:lineRule="auto"/>
        <w:jc w:val="center"/>
        <w:rPr>
          <w:rFonts w:ascii="Verdana" w:hAnsi="Verdana"/>
          <w:bCs/>
          <w:sz w:val="20"/>
          <w:szCs w:val="20"/>
        </w:rPr>
      </w:pPr>
      <w:hyperlink r:id="rId8" w:history="1">
        <w:r w:rsidR="00FA0CA0" w:rsidRPr="00FA0CA0">
          <w:rPr>
            <w:rStyle w:val="Hyperlink"/>
            <w:rFonts w:ascii="Verdana" w:hAnsi="Verdana"/>
            <w:bCs/>
            <w:color w:val="auto"/>
            <w:sz w:val="20"/>
            <w:szCs w:val="20"/>
          </w:rPr>
          <w:t>https://www.barcelo.com/en-us/occidental-punta-cana/?utm_source=google&amp;utm_medium=organic&amp;utm_campaign=my_business&amp;utm_content=7368</w:t>
        </w:r>
      </w:hyperlink>
    </w:p>
    <w:p w:rsidR="00FA0CA0" w:rsidRDefault="000B49CD" w:rsidP="00FA0CA0">
      <w:pPr>
        <w:jc w:val="center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645910" cy="2411912"/>
            <wp:effectExtent l="0" t="0" r="2540" b="7620"/>
            <wp:docPr id="3" name="Picture 3" descr="Occidental Punta Cana Resort | Punta Cana | Hote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cidental Punta Cana Resort | Punta Cana | Hotel WebS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CD" w:rsidRPr="000B49CD" w:rsidRDefault="000B49CD" w:rsidP="000B49CD">
      <w:pPr>
        <w:jc w:val="center"/>
        <w:rPr>
          <w:rFonts w:ascii="Verdana" w:eastAsiaTheme="minorHAnsi" w:hAnsi="Verdana"/>
          <w:bCs/>
          <w:sz w:val="20"/>
          <w:szCs w:val="20"/>
          <w:lang w:val="bg-BG"/>
        </w:rPr>
      </w:pPr>
      <w:r>
        <w:rPr>
          <w:noProof/>
          <w:lang w:val="en-US"/>
        </w:rPr>
        <w:drawing>
          <wp:inline distT="0" distB="0" distL="0" distR="0">
            <wp:extent cx="2258261" cy="1320632"/>
            <wp:effectExtent l="0" t="0" r="8890" b="0"/>
            <wp:docPr id="5" name="Picture 5" descr="Occidental Punta Cana | Barcel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cidental Punta Cana | Barcelo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6" cy="13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HAnsi" w:hAnsi="Verdana"/>
          <w:bCs/>
          <w:sz w:val="20"/>
          <w:szCs w:val="20"/>
          <w:lang w:val="bg-BG"/>
        </w:rPr>
        <w:t xml:space="preserve"> </w:t>
      </w:r>
      <w:r>
        <w:rPr>
          <w:noProof/>
          <w:lang w:val="en-US"/>
        </w:rPr>
        <w:drawing>
          <wp:inline distT="0" distB="0" distL="0" distR="0" wp14:anchorId="506F7F5F" wp14:editId="60764EC7">
            <wp:extent cx="2070124" cy="1379220"/>
            <wp:effectExtent l="0" t="0" r="6350" b="0"/>
            <wp:docPr id="6" name="Picture 6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0" cy="13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Theme="minorHAnsi" w:hAnsi="Verdana"/>
          <w:bCs/>
          <w:sz w:val="20"/>
          <w:szCs w:val="20"/>
          <w:lang w:val="bg-BG"/>
        </w:rPr>
        <w:t xml:space="preserve"> </w:t>
      </w:r>
      <w:r>
        <w:rPr>
          <w:noProof/>
          <w:lang w:val="en-US"/>
        </w:rPr>
        <w:drawing>
          <wp:inline distT="0" distB="0" distL="0" distR="0" wp14:anchorId="41BA4459" wp14:editId="21DCF2B6">
            <wp:extent cx="2043430" cy="1361437"/>
            <wp:effectExtent l="0" t="0" r="0" b="0"/>
            <wp:docPr id="7" name="Picture 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40" cy="13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DC" w:rsidRPr="00745929" w:rsidRDefault="00745929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rFonts w:ascii="Verdana" w:eastAsiaTheme="minorHAnsi" w:hAnsi="Verdana"/>
          <w:bCs/>
          <w:sz w:val="20"/>
          <w:szCs w:val="20"/>
          <w:lang w:val="bg-BG"/>
        </w:rPr>
        <w:t>Хотелът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е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разположен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един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най-зрелищните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плаж</w:t>
      </w:r>
      <w:r>
        <w:rPr>
          <w:rFonts w:ascii="Verdana" w:eastAsiaTheme="minorHAnsi" w:hAnsi="Verdana"/>
          <w:bCs/>
          <w:sz w:val="20"/>
          <w:szCs w:val="20"/>
          <w:lang w:val="en-US"/>
        </w:rPr>
        <w:t>ове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Доминиканската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република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Playa El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Cortecito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прави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този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хотел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истински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рай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Хотелът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е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проектиран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предложи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r>
        <w:rPr>
          <w:rFonts w:ascii="Verdana" w:eastAsiaTheme="minorHAnsi" w:hAnsi="Verdana"/>
          <w:bCs/>
          <w:sz w:val="20"/>
          <w:szCs w:val="20"/>
          <w:lang w:val="bg-BG"/>
        </w:rPr>
        <w:t>своите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гости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уникално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преживяване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надхвърля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техните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очаквания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745929" w:rsidRPr="00745929" w:rsidRDefault="00745929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745929" w:rsidRDefault="00745929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lastRenderedPageBreak/>
        <w:t xml:space="preserve">Occidental Punta Cana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предлага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голямо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разнообразие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възможности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избор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храни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напитки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рамките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инклузив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програмата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- 11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ресторанта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които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7 а-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ла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-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карт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и 10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бара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където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можете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насладите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изискани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напитки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поднесени с усмивка от професионалния екип на хотела</w:t>
      </w:r>
      <w:r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7F38DC" w:rsidRPr="00745929" w:rsidRDefault="007F38DC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745929" w:rsidRDefault="00745929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r>
        <w:rPr>
          <w:rFonts w:ascii="Verdana" w:eastAsiaTheme="minorHAnsi" w:hAnsi="Verdana"/>
          <w:bCs/>
          <w:sz w:val="20"/>
          <w:szCs w:val="20"/>
          <w:lang w:val="bg-BG"/>
        </w:rPr>
        <w:t>Можете да се н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асладете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множество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водни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спортове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предлагани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под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тропическо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слънце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уиндсърф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водна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топка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гмуркане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както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други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спо</w:t>
      </w:r>
      <w:r>
        <w:rPr>
          <w:rFonts w:ascii="Verdana" w:eastAsiaTheme="minorHAnsi" w:hAnsi="Verdana"/>
          <w:bCs/>
          <w:sz w:val="20"/>
          <w:szCs w:val="20"/>
          <w:lang w:val="en-US"/>
        </w:rPr>
        <w:t>ртни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дейности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предлагани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хотела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срещу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допълнително</w:t>
      </w:r>
      <w:proofErr w:type="spellEnd"/>
      <w:r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Theme="minorHAnsi" w:hAnsi="Verdana"/>
          <w:bCs/>
          <w:sz w:val="20"/>
          <w:szCs w:val="20"/>
          <w:lang w:val="en-US"/>
        </w:rPr>
        <w:t>заплащане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</w:p>
    <w:p w:rsidR="007F38DC" w:rsidRDefault="007F38DC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745929" w:rsidRDefault="00745929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Нощите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вълшебни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тази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част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Карибите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благодарение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r>
        <w:rPr>
          <w:rFonts w:ascii="Verdana" w:eastAsiaTheme="minorHAnsi" w:hAnsi="Verdana"/>
          <w:bCs/>
          <w:sz w:val="20"/>
          <w:szCs w:val="20"/>
          <w:lang w:val="bg-BG"/>
        </w:rPr>
        <w:t>вечерната програма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в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западен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стил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включващи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музика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живо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и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страхотен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състав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професионалисти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,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които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осигурят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вашето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пълно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забавление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. </w:t>
      </w:r>
      <w:r>
        <w:rPr>
          <w:rFonts w:ascii="Verdana" w:eastAsiaTheme="minorHAnsi" w:hAnsi="Verdana"/>
          <w:bCs/>
          <w:sz w:val="20"/>
          <w:szCs w:val="20"/>
          <w:lang w:val="bg-BG"/>
        </w:rPr>
        <w:t>Хотелът е и</w:t>
      </w:r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дом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на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известния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нощен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клуб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 xml:space="preserve"> </w:t>
      </w:r>
      <w:proofErr w:type="spellStart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Mangú</w:t>
      </w:r>
      <w:proofErr w:type="spellEnd"/>
      <w:r w:rsidRPr="00745929">
        <w:rPr>
          <w:rFonts w:ascii="Verdana" w:eastAsiaTheme="minorHAnsi" w:hAnsi="Verdana"/>
          <w:bCs/>
          <w:sz w:val="20"/>
          <w:szCs w:val="20"/>
          <w:lang w:val="en-US"/>
        </w:rPr>
        <w:t>.</w:t>
      </w:r>
    </w:p>
    <w:p w:rsidR="007F38DC" w:rsidRPr="00745929" w:rsidRDefault="007F38DC" w:rsidP="00745929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745929" w:rsidRDefault="007F38DC" w:rsidP="007F38DC">
      <w:pPr>
        <w:spacing w:after="0" w:line="240" w:lineRule="auto"/>
        <w:jc w:val="both"/>
        <w:rPr>
          <w:rFonts w:ascii="Verdana" w:hAnsi="Verdana" w:cs="Segoe UI"/>
          <w:color w:val="333333"/>
          <w:sz w:val="20"/>
          <w:szCs w:val="20"/>
          <w:shd w:val="clear" w:color="auto" w:fill="FFFFFF"/>
        </w:rPr>
      </w:pPr>
      <w:r w:rsidRPr="007F38DC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Стаите</w:t>
      </w:r>
      <w:r w:rsidR="00E80FDB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 xml:space="preserve"> за гости разполагат с минибар</w:t>
      </w:r>
      <w:r w:rsidRPr="007F38DC">
        <w:rPr>
          <w:rFonts w:ascii="Verdana" w:hAnsi="Verdana" w:cs="Segoe UI"/>
          <w:color w:val="333333"/>
          <w:sz w:val="20"/>
          <w:szCs w:val="20"/>
          <w:shd w:val="clear" w:color="auto" w:fill="FFFFFF"/>
        </w:rPr>
        <w:t>, плоскоекранен телевизор, сейф и тераса с изглед към басейна, плажа или градината.</w:t>
      </w:r>
    </w:p>
    <w:p w:rsidR="00D2545E" w:rsidRDefault="00D2545E" w:rsidP="007F38DC">
      <w:pPr>
        <w:spacing w:after="0" w:line="240" w:lineRule="auto"/>
        <w:jc w:val="both"/>
        <w:rPr>
          <w:rFonts w:ascii="Verdana" w:hAnsi="Verdana" w:cs="Segoe UI"/>
          <w:color w:val="333333"/>
          <w:sz w:val="20"/>
          <w:szCs w:val="20"/>
          <w:shd w:val="clear" w:color="auto" w:fill="FFFFFF"/>
        </w:rPr>
      </w:pPr>
    </w:p>
    <w:p w:rsidR="00D2545E" w:rsidRPr="007F38DC" w:rsidRDefault="00D2545E" w:rsidP="007F38DC">
      <w:pPr>
        <w:spacing w:after="0" w:line="240" w:lineRule="auto"/>
        <w:jc w:val="both"/>
        <w:rPr>
          <w:rFonts w:ascii="Verdana" w:eastAsiaTheme="minorHAnsi" w:hAnsi="Verdana"/>
          <w:bCs/>
          <w:sz w:val="20"/>
          <w:szCs w:val="20"/>
          <w:lang w:val="en-US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7D4860" w:rsidRDefault="007D486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FA0CA0" w:rsidRPr="00FA0CA0" w:rsidRDefault="00FA0CA0" w:rsidP="00F47386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Now </w:t>
      </w:r>
      <w:proofErr w:type="spellStart"/>
      <w:r w:rsidRPr="00FA0CA0">
        <w:rPr>
          <w:rFonts w:ascii="Verdana" w:eastAsia="Times New Roman" w:hAnsi="Verdana"/>
          <w:color w:val="00B0F0"/>
          <w:sz w:val="20"/>
          <w:szCs w:val="20"/>
        </w:rPr>
        <w:t>Larimar</w:t>
      </w:r>
      <w:proofErr w:type="spellEnd"/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 Punta Cana 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>5*****</w:t>
      </w:r>
    </w:p>
    <w:p w:rsidR="00FA0CA0" w:rsidRPr="00FA0CA0" w:rsidRDefault="00B57EA3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13" w:history="1">
        <w:r w:rsidR="00FA0CA0" w:rsidRPr="00FA0CA0">
          <w:rPr>
            <w:rStyle w:val="Hyperlink"/>
            <w:rFonts w:ascii="Verdana" w:eastAsia="Times New Roman" w:hAnsi="Verdana"/>
            <w:b w:val="0"/>
            <w:color w:val="auto"/>
            <w:sz w:val="20"/>
            <w:szCs w:val="20"/>
            <w:lang w:val="bg-BG"/>
          </w:rPr>
          <w:t>http://www.nowresorts.com/larimar</w:t>
        </w:r>
      </w:hyperlink>
    </w:p>
    <w:p w:rsidR="00FA0CA0" w:rsidRDefault="009F63A7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6645910" cy="3071887"/>
            <wp:effectExtent l="0" t="0" r="2540" b="0"/>
            <wp:docPr id="11" name="Picture 11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A7" w:rsidRPr="009F63A7" w:rsidRDefault="009F63A7" w:rsidP="009F63A7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2178050" cy="1189093"/>
            <wp:effectExtent l="0" t="0" r="0" b="0"/>
            <wp:docPr id="13" name="Picture 13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0" cy="12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2202180" cy="1187450"/>
            <wp:effectExtent l="0" t="0" r="7620" b="0"/>
            <wp:docPr id="17" name="Picture 17" descr="Suites &amp; Rooms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ites &amp; Rooms Galle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36" cy="12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674D699B" wp14:editId="1FD95493">
            <wp:extent cx="2095500" cy="1235710"/>
            <wp:effectExtent l="0" t="0" r="0" b="2540"/>
            <wp:docPr id="15" name="Picture 15" descr="Resor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ort Galle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A7" w:rsidRDefault="009F63A7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941EC9" w:rsidRPr="00D41BF0" w:rsidRDefault="00941EC9" w:rsidP="00D41BF0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Разположен на покрит с палми бял пясъчен плаж с изглед към тюркоазения океан, съчетаващ изтънченост с неограничени луксозни удобства </w:t>
      </w:r>
      <w:r w:rsidR="008D4098">
        <w:rPr>
          <w:rFonts w:ascii="Verdana" w:eastAsia="Times New Roman" w:hAnsi="Verdana"/>
          <w:b w:val="0"/>
          <w:sz w:val="20"/>
          <w:szCs w:val="20"/>
          <w:lang w:val="bg-BG"/>
        </w:rPr>
        <w:t>е</w:t>
      </w: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идеалното </w:t>
      </w:r>
      <w:r w:rsidR="008D4098">
        <w:rPr>
          <w:rFonts w:ascii="Verdana" w:eastAsia="Times New Roman" w:hAnsi="Verdana"/>
          <w:b w:val="0"/>
          <w:sz w:val="20"/>
          <w:szCs w:val="20"/>
          <w:lang w:val="bg-BG"/>
        </w:rPr>
        <w:t xml:space="preserve">място за </w:t>
      </w: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бягство за двойки, семейства и приятели.</w:t>
      </w:r>
    </w:p>
    <w:p w:rsidR="00D41BF0" w:rsidRPr="00D41BF0" w:rsidRDefault="00D41BF0" w:rsidP="00D41BF0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D41BF0" w:rsidRPr="00D41BF0" w:rsidRDefault="00D41BF0" w:rsidP="00D41BF0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lastRenderedPageBreak/>
        <w:t>Хотелът разполага с 10 заведения за хранене, 6 а-ла-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карт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ресторанта, един ексклузивен за гостите на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Preferred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Club, един бюфет, кафене и два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снак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бара. Или можете да се насладите на вкусна храна в уединението на вашата стая или апартамент с 24-часов </w:t>
      </w:r>
      <w:proofErr w:type="spellStart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>рум</w:t>
      </w:r>
      <w:proofErr w:type="spellEnd"/>
      <w:r w:rsidRPr="00D41BF0">
        <w:rPr>
          <w:rFonts w:ascii="Verdana" w:eastAsia="Times New Roman" w:hAnsi="Verdana"/>
          <w:b w:val="0"/>
          <w:sz w:val="20"/>
          <w:szCs w:val="20"/>
          <w:lang w:val="bg-BG"/>
        </w:rPr>
        <w:t xml:space="preserve"> сервиз. 24-часовите заведения за хранене позволяват на гостите да се насладят на късни вечерни хапки в карнавалния бюфет. Всичко е на разположение по всяко време денем и нощем.</w:t>
      </w:r>
    </w:p>
    <w:p w:rsidR="00D41BF0" w:rsidRPr="00D41BF0" w:rsidRDefault="00D41BF0" w:rsidP="00D41BF0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D41BF0" w:rsidRPr="00D41BF0" w:rsidRDefault="00D41BF0" w:rsidP="00D41BF0">
      <w:pPr>
        <w:pStyle w:val="NormalWeb"/>
        <w:shd w:val="clear" w:color="auto" w:fill="FFFFFF"/>
        <w:rPr>
          <w:rFonts w:ascii="Verdana" w:hAnsi="Verdana" w:cs="Segoe UI"/>
          <w:sz w:val="20"/>
          <w:szCs w:val="20"/>
        </w:rPr>
      </w:pPr>
      <w:r w:rsidRPr="00D41BF0">
        <w:rPr>
          <w:rFonts w:ascii="Verdana" w:hAnsi="Verdana" w:cs="Segoe UI"/>
          <w:sz w:val="20"/>
          <w:szCs w:val="20"/>
        </w:rPr>
        <w:t xml:space="preserve">Предлагат се съоръжения за водни спортове, включително за ветроходство, уиндсърф и каране на каяк. На разположение на гостите има различни игрища, включително за баскетбол и плажен волейбол. </w:t>
      </w:r>
    </w:p>
    <w:p w:rsidR="00D41BF0" w:rsidRPr="00D41BF0" w:rsidRDefault="00D41BF0" w:rsidP="00D41BF0">
      <w:pPr>
        <w:pStyle w:val="NormalWeb"/>
        <w:shd w:val="clear" w:color="auto" w:fill="FFFFFF"/>
        <w:rPr>
          <w:rFonts w:ascii="Verdana" w:hAnsi="Verdana" w:cs="Segoe UI"/>
          <w:sz w:val="20"/>
          <w:szCs w:val="20"/>
        </w:rPr>
      </w:pPr>
      <w:r w:rsidRPr="00D41BF0">
        <w:rPr>
          <w:rFonts w:ascii="Verdana" w:hAnsi="Verdana" w:cs="Segoe UI"/>
          <w:sz w:val="20"/>
          <w:szCs w:val="20"/>
        </w:rPr>
        <w:t xml:space="preserve">Стаите за гости разполагат с минибар, телевизор с плосък екран и тераса. Всяка стая се отличава със светли нюанси и </w:t>
      </w:r>
      <w:proofErr w:type="spellStart"/>
      <w:r w:rsidRPr="00D41BF0">
        <w:rPr>
          <w:rFonts w:ascii="Verdana" w:hAnsi="Verdana" w:cs="Segoe UI"/>
          <w:sz w:val="20"/>
          <w:szCs w:val="20"/>
        </w:rPr>
        <w:t>флорални</w:t>
      </w:r>
      <w:proofErr w:type="spellEnd"/>
      <w:r w:rsidRPr="00D41BF0">
        <w:rPr>
          <w:rFonts w:ascii="Verdana" w:hAnsi="Verdana" w:cs="Segoe UI"/>
          <w:sz w:val="20"/>
          <w:szCs w:val="20"/>
        </w:rPr>
        <w:t xml:space="preserve"> мотиви.</w:t>
      </w:r>
    </w:p>
    <w:p w:rsidR="00941EC9" w:rsidRPr="00FA0CA0" w:rsidRDefault="00941EC9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1E4791" w:rsidRDefault="001E4791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</w:p>
    <w:p w:rsidR="00F47386" w:rsidRDefault="00F47386" w:rsidP="00F47386">
      <w:pPr>
        <w:pStyle w:val="Heading3"/>
        <w:spacing w:before="0" w:beforeAutospacing="0" w:after="0" w:afterAutospacing="0"/>
        <w:rPr>
          <w:rFonts w:ascii="Verdana" w:eastAsia="Times New Roman" w:hAnsi="Verdana"/>
          <w:color w:val="00B0F0"/>
          <w:sz w:val="20"/>
          <w:szCs w:val="20"/>
        </w:rPr>
      </w:pPr>
    </w:p>
    <w:p w:rsidR="00FA0CA0" w:rsidRPr="00FA0CA0" w:rsidRDefault="00FA0CA0" w:rsidP="00F47386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  <w:lang w:val="bg-BG"/>
        </w:rPr>
      </w:pPr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Barceló </w:t>
      </w:r>
      <w:proofErr w:type="spellStart"/>
      <w:r w:rsidRPr="00FA0CA0">
        <w:rPr>
          <w:rFonts w:ascii="Verdana" w:eastAsia="Times New Roman" w:hAnsi="Verdana"/>
          <w:color w:val="00B0F0"/>
          <w:sz w:val="20"/>
          <w:szCs w:val="20"/>
        </w:rPr>
        <w:t>Bavaro</w:t>
      </w:r>
      <w:proofErr w:type="spellEnd"/>
      <w:r w:rsidRPr="00FA0CA0">
        <w:rPr>
          <w:rFonts w:ascii="Verdana" w:eastAsia="Times New Roman" w:hAnsi="Verdana"/>
          <w:color w:val="00B0F0"/>
          <w:sz w:val="20"/>
          <w:szCs w:val="20"/>
        </w:rPr>
        <w:t xml:space="preserve"> Palace 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>5*****</w:t>
      </w:r>
    </w:p>
    <w:p w:rsidR="00FA0CA0" w:rsidRDefault="00B57EA3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18" w:history="1">
        <w:r w:rsidR="00FA0CA0" w:rsidRPr="00FA0CA0">
          <w:rPr>
            <w:rStyle w:val="Hyperlink"/>
            <w:rFonts w:ascii="Verdana" w:eastAsia="Times New Roman" w:hAnsi="Verdana"/>
            <w:b w:val="0"/>
            <w:color w:val="auto"/>
            <w:sz w:val="20"/>
            <w:szCs w:val="20"/>
            <w:lang w:val="bg-BG"/>
          </w:rPr>
          <w:t>https://www.barcelo.com/en-us/barcelo-bavaro-palace/?utm_source=google&amp;utm_medium=organic&amp;utm_campaign=my_business&amp;utm_content=7397</w:t>
        </w:r>
      </w:hyperlink>
    </w:p>
    <w:p w:rsidR="00341D2A" w:rsidRPr="00FA0CA0" w:rsidRDefault="00341D2A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FA0CA0" w:rsidRDefault="00341D2A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drawing>
          <wp:inline distT="0" distB="0" distL="0" distR="0">
            <wp:extent cx="6645910" cy="4431991"/>
            <wp:effectExtent l="0" t="0" r="2540" b="6985"/>
            <wp:docPr id="18" name="Picture 18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2A" w:rsidRDefault="00341D2A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noProof/>
          <w:lang w:eastAsia="en-US"/>
        </w:rPr>
        <w:lastRenderedPageBreak/>
        <w:drawing>
          <wp:inline distT="0" distB="0" distL="0" distR="0" wp14:anchorId="345BAEFC" wp14:editId="3C54DA48">
            <wp:extent cx="2118360" cy="1411359"/>
            <wp:effectExtent l="0" t="0" r="0" b="0"/>
            <wp:docPr id="21" name="Picture 21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37" cy="14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57008730" wp14:editId="4A4F1D78">
            <wp:extent cx="2156460" cy="1438089"/>
            <wp:effectExtent l="0" t="0" r="0" b="0"/>
            <wp:docPr id="20" name="Picture 20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32" cy="14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>
        <w:rPr>
          <w:noProof/>
          <w:lang w:eastAsia="en-US"/>
        </w:rPr>
        <w:drawing>
          <wp:inline distT="0" distB="0" distL="0" distR="0" wp14:anchorId="00433675" wp14:editId="2D8CD316">
            <wp:extent cx="2117746" cy="1410949"/>
            <wp:effectExtent l="0" t="0" r="0" b="0"/>
            <wp:docPr id="19" name="Picture 19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56" cy="14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2A" w:rsidRDefault="00341D2A" w:rsidP="00341D2A">
      <w:pPr>
        <w:pStyle w:val="Heading3"/>
        <w:spacing w:before="0" w:beforeAutospacing="0" w:after="0" w:afterAutospacing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BB3A2D" w:rsidRPr="00BB3A2D" w:rsidRDefault="00BB3A2D" w:rsidP="00FC5620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Barceló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Bávaro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Palace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***** е един от най-добрите хотели в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Пунта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Кана, предназначен за хора, които обичат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слънчевите лъчи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шума на карибския бриз, палмите и красотата на море с коралов риф и кристално чисти води. Разположен по протежение на един от 10-те най-добри плажове в света от National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Geographic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TriPadvisor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.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Почивката и релаксацията са гаранти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рани!</w:t>
      </w:r>
    </w:p>
    <w:p w:rsidR="00BB3A2D" w:rsidRPr="00BB3A2D" w:rsidRDefault="00BB3A2D" w:rsidP="00FC5620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r>
        <w:rPr>
          <w:rFonts w:ascii="Verdana" w:eastAsia="Times New Roman" w:hAnsi="Verdana"/>
          <w:b w:val="0"/>
          <w:sz w:val="20"/>
          <w:szCs w:val="20"/>
          <w:lang w:val="bg-BG"/>
        </w:rPr>
        <w:t>Хотелът е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един от най-добрите хотели с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ол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инклузив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в Доминиканската република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и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позволява на гостите да се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докоснат до традиционните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доминикански вкусове или да се насладят на международни специалитети в своите 11 ресторанта.</w:t>
      </w:r>
    </w:p>
    <w:p w:rsidR="00BB3A2D" w:rsidRPr="00BB3A2D" w:rsidRDefault="00BB3A2D" w:rsidP="00FC5620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</w:p>
    <w:p w:rsidR="00BB3A2D" w:rsidRDefault="00BB3A2D" w:rsidP="00FC5620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Можете също така да се възползвате от 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 xml:space="preserve">множеството </w:t>
      </w:r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водни спортове като гмуркане,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шнорхел</w:t>
      </w:r>
      <w:r>
        <w:rPr>
          <w:rFonts w:ascii="Verdana" w:eastAsia="Times New Roman" w:hAnsi="Verdana"/>
          <w:b w:val="0"/>
          <w:sz w:val="20"/>
          <w:szCs w:val="20"/>
          <w:lang w:val="bg-BG"/>
        </w:rPr>
        <w:t>инг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каяк и уиндсърф. Има много съоръжения за любителите на спорта, ексклузивен спа център за тези, които търсят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релакс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24-часово казино, 2 нощни клуба, голф игрището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The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Lakes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Escape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Room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Shopping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Mall, професионално футболно игрище,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полупрофесионално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</w:t>
      </w:r>
      <w:proofErr w:type="spellStart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>бейзболно</w:t>
      </w:r>
      <w:proofErr w:type="spellEnd"/>
      <w:r w:rsidRPr="00BB3A2D">
        <w:rPr>
          <w:rFonts w:ascii="Verdana" w:eastAsia="Times New Roman" w:hAnsi="Verdana"/>
          <w:b w:val="0"/>
          <w:sz w:val="20"/>
          <w:szCs w:val="20"/>
          <w:lang w:val="bg-BG"/>
        </w:rPr>
        <w:t xml:space="preserve"> игрище и нощни шоу програми за гости, които са активни през нощта.</w:t>
      </w:r>
    </w:p>
    <w:p w:rsidR="006C6051" w:rsidRPr="006C6051" w:rsidRDefault="006C6051" w:rsidP="00FC5620">
      <w:pPr>
        <w:pStyle w:val="Heading3"/>
        <w:spacing w:after="0"/>
        <w:rPr>
          <w:rFonts w:ascii="Verdana" w:eastAsia="Times New Roman" w:hAnsi="Verdana"/>
          <w:b w:val="0"/>
          <w:sz w:val="20"/>
          <w:szCs w:val="20"/>
          <w:lang w:val="bg-BG"/>
        </w:rPr>
      </w:pP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Всички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стаи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на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Barcelo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Bavaro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Palace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оборудвани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със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зарядно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устройство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за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iPod и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телевизор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с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плосък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екран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Включват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също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хидромасажна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вана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минибар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 xml:space="preserve"> и </w:t>
      </w:r>
      <w:proofErr w:type="spellStart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балкон</w:t>
      </w:r>
      <w:proofErr w:type="spellEnd"/>
      <w:r w:rsidRPr="006C6051">
        <w:rPr>
          <w:rFonts w:ascii="Verdana" w:hAnsi="Verdana" w:cs="Segoe UI"/>
          <w:b w:val="0"/>
          <w:color w:val="333333"/>
          <w:sz w:val="20"/>
          <w:szCs w:val="20"/>
          <w:shd w:val="clear" w:color="auto" w:fill="FFFFFF"/>
        </w:rPr>
        <w:t>.</w:t>
      </w:r>
    </w:p>
    <w:p w:rsidR="00FA0CA0" w:rsidRPr="0022104E" w:rsidRDefault="00FA0CA0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color w:val="00B0F0"/>
          <w:sz w:val="20"/>
          <w:szCs w:val="20"/>
        </w:rPr>
      </w:pPr>
      <w:r w:rsidRPr="00FA0CA0">
        <w:rPr>
          <w:rFonts w:ascii="Verdana" w:eastAsia="Times New Roman" w:hAnsi="Verdana"/>
          <w:color w:val="00B0F0"/>
          <w:sz w:val="20"/>
          <w:szCs w:val="20"/>
        </w:rPr>
        <w:t>Secrets Royal Beach Punta Cana</w:t>
      </w:r>
      <w:r w:rsidRPr="00FA0CA0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5*****</w:t>
      </w:r>
      <w:r w:rsidR="0022104E">
        <w:rPr>
          <w:rFonts w:ascii="Verdana" w:eastAsia="Times New Roman" w:hAnsi="Verdana"/>
          <w:color w:val="00B0F0"/>
          <w:sz w:val="20"/>
          <w:szCs w:val="20"/>
          <w:lang w:val="bg-BG"/>
        </w:rPr>
        <w:t xml:space="preserve"> - </w:t>
      </w:r>
      <w:r w:rsidR="0022104E">
        <w:rPr>
          <w:rFonts w:ascii="Verdana" w:eastAsia="Times New Roman" w:hAnsi="Verdana"/>
          <w:color w:val="00B0F0"/>
          <w:sz w:val="20"/>
          <w:szCs w:val="20"/>
        </w:rPr>
        <w:t>Adults only!</w:t>
      </w:r>
    </w:p>
    <w:p w:rsidR="00FA0CA0" w:rsidRPr="00FA0CA0" w:rsidRDefault="00B57EA3" w:rsidP="00FA0CA0">
      <w:pPr>
        <w:pStyle w:val="Heading3"/>
        <w:spacing w:before="0" w:beforeAutospacing="0" w:after="0" w:afterAutospacing="0"/>
        <w:jc w:val="center"/>
        <w:rPr>
          <w:rFonts w:ascii="Verdana" w:eastAsia="Times New Roman" w:hAnsi="Verdana"/>
          <w:b w:val="0"/>
          <w:sz w:val="20"/>
          <w:szCs w:val="20"/>
          <w:lang w:val="bg-BG"/>
        </w:rPr>
      </w:pPr>
      <w:hyperlink r:id="rId23" w:history="1">
        <w:r w:rsidR="00FA0CA0" w:rsidRPr="00FA0CA0">
          <w:rPr>
            <w:rStyle w:val="Hyperlink"/>
            <w:rFonts w:ascii="Verdana" w:eastAsia="Times New Roman" w:hAnsi="Verdana"/>
            <w:b w:val="0"/>
            <w:color w:val="auto"/>
            <w:sz w:val="20"/>
            <w:szCs w:val="20"/>
            <w:lang w:val="bg-BG"/>
          </w:rPr>
          <w:t>https://www.secretsresorts.com/en_us/resorts/dominican-republic/royal-beach-punta-cana.html</w:t>
        </w:r>
      </w:hyperlink>
    </w:p>
    <w:p w:rsidR="00FA0CA0" w:rsidRDefault="00FA0CA0" w:rsidP="00FA0CA0">
      <w:pPr>
        <w:spacing w:after="0"/>
        <w:jc w:val="center"/>
        <w:rPr>
          <w:rFonts w:ascii="Verdana" w:hAnsi="Verdana"/>
          <w:smallCaps/>
          <w:sz w:val="24"/>
          <w:lang w:val="bg-BG"/>
        </w:rPr>
      </w:pPr>
    </w:p>
    <w:p w:rsidR="002903BF" w:rsidRDefault="00FF5BFD" w:rsidP="00FA0CA0">
      <w:pPr>
        <w:spacing w:after="0"/>
        <w:jc w:val="center"/>
        <w:rPr>
          <w:rFonts w:ascii="Verdana" w:hAnsi="Verdana"/>
          <w:smallCaps/>
          <w:sz w:val="24"/>
          <w:lang w:val="bg-BG"/>
        </w:rPr>
      </w:pPr>
      <w:r>
        <w:rPr>
          <w:noProof/>
          <w:lang w:val="en-US"/>
        </w:rPr>
        <w:drawing>
          <wp:inline distT="0" distB="0" distL="0" distR="0">
            <wp:extent cx="6645910" cy="4361378"/>
            <wp:effectExtent l="0" t="0" r="2540" b="1270"/>
            <wp:docPr id="22" name="Picture 22" descr="https://cf.bstatic.com/images/hotel/max1280x900/259/25980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bstatic.com/images/hotel/max1280x900/259/2598091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BF" w:rsidRPr="00FF5BFD" w:rsidRDefault="00FF5BFD" w:rsidP="00FF5BFD">
      <w:pPr>
        <w:spacing w:after="0"/>
        <w:jc w:val="center"/>
        <w:rPr>
          <w:rFonts w:ascii="Verdana" w:hAnsi="Verdana"/>
          <w:smallCaps/>
          <w:sz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184494" cy="1455420"/>
            <wp:effectExtent l="0" t="0" r="6350" b="0"/>
            <wp:docPr id="23" name="Picture 23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53" cy="14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mallCaps/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3E8D42C" wp14:editId="46207F6A">
            <wp:extent cx="2126211" cy="1461770"/>
            <wp:effectExtent l="0" t="0" r="7620" b="5080"/>
            <wp:docPr id="25" name="Picture 25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66" cy="14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mallCaps/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633E491" wp14:editId="2FD46465">
            <wp:extent cx="2150110" cy="1432511"/>
            <wp:effectExtent l="0" t="0" r="2540" b="0"/>
            <wp:docPr id="24" name="Picture 24" descr="Галерия от снимки на това място за настаня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лерия от снимки на това място за настаняван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82" cy="14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4E" w:rsidRPr="0022104E" w:rsidRDefault="0022104E" w:rsidP="0022104E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  <w:lang w:val="en-US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Този луксозен хотелски комплекс е разположен на източния бряг в Доминиканската република, на плажа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Playa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Bavaro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>. Всяка вечер се предлага развлекателна програма на живо, на място има казино и СПА център.</w:t>
      </w:r>
    </w:p>
    <w:p w:rsidR="0022104E" w:rsidRPr="0022104E" w:rsidRDefault="0022104E" w:rsidP="0022104E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Всяка стая в хотелски комплекс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Secrets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Royal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Beach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Punta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Cana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разполага с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плоскоекранен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телевизор и зареден минибар. Стаите също така разполагат с мебелиран балкон или тераса и са с интериор в тропически нюанси.</w:t>
      </w:r>
    </w:p>
    <w:p w:rsidR="0022104E" w:rsidRPr="0022104E" w:rsidRDefault="0022104E" w:rsidP="0022104E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 xml:space="preserve">Хотелският комплекс разполага с 5 ресторанта на място и 6 бара. Освен това гостите имат достъп до още 7 ресторанта и 9 бара в близкия хотелски комплекс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Now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Larimar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Punta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</w:t>
      </w:r>
      <w:proofErr w:type="spellStart"/>
      <w:r w:rsidRPr="0022104E">
        <w:rPr>
          <w:rFonts w:ascii="Verdana" w:hAnsi="Verdana" w:cs="Segoe UI"/>
          <w:color w:val="333333"/>
          <w:sz w:val="20"/>
          <w:szCs w:val="20"/>
        </w:rPr>
        <w:t>Cana</w:t>
      </w:r>
      <w:proofErr w:type="spellEnd"/>
      <w:r w:rsidRPr="0022104E">
        <w:rPr>
          <w:rFonts w:ascii="Verdana" w:hAnsi="Verdana" w:cs="Segoe UI"/>
          <w:color w:val="333333"/>
          <w:sz w:val="20"/>
          <w:szCs w:val="20"/>
        </w:rPr>
        <w:t xml:space="preserve"> Resort.</w:t>
      </w:r>
    </w:p>
    <w:p w:rsidR="0022104E" w:rsidRPr="0022104E" w:rsidRDefault="0022104E" w:rsidP="0022104E">
      <w:pPr>
        <w:pStyle w:val="NormalWeb"/>
        <w:shd w:val="clear" w:color="auto" w:fill="FFFFFF"/>
        <w:rPr>
          <w:rFonts w:ascii="Verdana" w:hAnsi="Verdana" w:cs="Segoe UI"/>
          <w:color w:val="333333"/>
          <w:sz w:val="20"/>
          <w:szCs w:val="20"/>
        </w:rPr>
      </w:pPr>
      <w:r w:rsidRPr="0022104E">
        <w:rPr>
          <w:rFonts w:ascii="Verdana" w:hAnsi="Verdana" w:cs="Segoe UI"/>
          <w:color w:val="333333"/>
          <w:sz w:val="20"/>
          <w:szCs w:val="20"/>
        </w:rPr>
        <w:t>Гостите могат да се отпуснат в басейна тип лагуна или да се гмуркат с шнорхел и да карат уиндсърф на плажа. На разположение са и разнообразни спортни дейности, включително боулинг, тенис и волейбол. Предлагат се също и уроци по танци.</w:t>
      </w:r>
    </w:p>
    <w:p w:rsidR="00F47386" w:rsidRDefault="00F47386" w:rsidP="001C121F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F47386" w:rsidRDefault="00F47386" w:rsidP="001C121F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F47386" w:rsidRDefault="00F47386" w:rsidP="001C121F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F47386" w:rsidRDefault="00F47386" w:rsidP="001C121F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F47386" w:rsidRDefault="00F47386" w:rsidP="001C121F">
      <w:pPr>
        <w:spacing w:after="0" w:line="240" w:lineRule="auto"/>
        <w:jc w:val="center"/>
        <w:rPr>
          <w:rFonts w:ascii="Verdana" w:hAnsi="Verdana"/>
          <w:b/>
          <w:color w:val="C00000"/>
          <w:sz w:val="20"/>
          <w:szCs w:val="20"/>
          <w:u w:val="single"/>
          <w:lang w:val="bg-BG"/>
        </w:rPr>
      </w:pPr>
    </w:p>
    <w:p w:rsidR="001C121F" w:rsidRDefault="001C121F" w:rsidP="001C121F">
      <w:pPr>
        <w:spacing w:after="120"/>
        <w:rPr>
          <w:rFonts w:ascii="Verdana" w:hAnsi="Verdana"/>
          <w:b/>
          <w:color w:val="C00000"/>
          <w:sz w:val="20"/>
          <w:u w:val="single"/>
          <w:lang w:val="bg-BG"/>
        </w:rPr>
      </w:pPr>
    </w:p>
    <w:p w:rsidR="001C121F" w:rsidRDefault="001C121F" w:rsidP="00FC25E9">
      <w:pPr>
        <w:spacing w:after="0" w:line="240" w:lineRule="auto"/>
        <w:rPr>
          <w:rFonts w:ascii="Verdana" w:hAnsi="Verdana"/>
          <w:sz w:val="20"/>
          <w:lang w:val="bg-BG"/>
        </w:rPr>
      </w:pPr>
      <w:r w:rsidRPr="003A5BB2">
        <w:rPr>
          <w:rFonts w:ascii="Verdana" w:hAnsi="Verdana"/>
          <w:b/>
          <w:color w:val="C00000"/>
          <w:sz w:val="20"/>
          <w:u w:val="single"/>
          <w:lang w:val="bg-BG"/>
        </w:rPr>
        <w:t xml:space="preserve">Възможни дни на </w:t>
      </w:r>
      <w:r>
        <w:rPr>
          <w:rFonts w:ascii="Verdana" w:hAnsi="Verdana"/>
          <w:b/>
          <w:color w:val="C00000"/>
          <w:sz w:val="20"/>
          <w:u w:val="single"/>
          <w:lang w:val="bg-BG"/>
        </w:rPr>
        <w:t xml:space="preserve">полета Мадрид – </w:t>
      </w:r>
      <w:proofErr w:type="spellStart"/>
      <w:r>
        <w:rPr>
          <w:rFonts w:ascii="Verdana" w:hAnsi="Verdana"/>
          <w:b/>
          <w:color w:val="C00000"/>
          <w:sz w:val="20"/>
          <w:u w:val="single"/>
          <w:lang w:val="bg-BG"/>
        </w:rPr>
        <w:t>Пунта</w:t>
      </w:r>
      <w:proofErr w:type="spellEnd"/>
      <w:r>
        <w:rPr>
          <w:rFonts w:ascii="Verdana" w:hAnsi="Verdana"/>
          <w:b/>
          <w:color w:val="C00000"/>
          <w:sz w:val="20"/>
          <w:u w:val="single"/>
          <w:lang w:val="bg-BG"/>
        </w:rPr>
        <w:t xml:space="preserve"> Кана</w:t>
      </w:r>
      <w:r w:rsidRPr="003A5BB2">
        <w:rPr>
          <w:rFonts w:ascii="Verdana" w:hAnsi="Verdana"/>
          <w:b/>
          <w:color w:val="C00000"/>
          <w:sz w:val="20"/>
          <w:u w:val="single"/>
          <w:lang w:val="bg-BG"/>
        </w:rPr>
        <w:t>:</w:t>
      </w:r>
      <w:r>
        <w:rPr>
          <w:rFonts w:ascii="Verdana" w:hAnsi="Verdana"/>
          <w:sz w:val="20"/>
          <w:lang w:val="bg-BG"/>
        </w:rPr>
        <w:t xml:space="preserve"> </w:t>
      </w:r>
    </w:p>
    <w:p w:rsidR="001C121F" w:rsidRDefault="001C121F" w:rsidP="00FC25E9">
      <w:pPr>
        <w:spacing w:after="0" w:line="240" w:lineRule="auto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От май до юни – вторник и събота</w:t>
      </w:r>
    </w:p>
    <w:p w:rsidR="001C121F" w:rsidRDefault="001C121F" w:rsidP="00FC25E9">
      <w:pPr>
        <w:spacing w:after="0" w:line="240" w:lineRule="auto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От юли до септември – вторник, събота и неделя</w:t>
      </w:r>
    </w:p>
    <w:p w:rsidR="001C121F" w:rsidRDefault="001C121F" w:rsidP="00FC25E9">
      <w:pPr>
        <w:spacing w:after="0" w:line="240" w:lineRule="auto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Октомври – вторник и събота</w:t>
      </w:r>
    </w:p>
    <w:p w:rsidR="001C121F" w:rsidRPr="005124D3" w:rsidRDefault="001C121F" w:rsidP="001C121F">
      <w:pPr>
        <w:spacing w:after="120"/>
        <w:rPr>
          <w:rFonts w:ascii="Verdana" w:hAnsi="Verdana"/>
          <w:sz w:val="20"/>
          <w:lang w:val="bg-BG"/>
        </w:rPr>
      </w:pPr>
    </w:p>
    <w:p w:rsidR="001C121F" w:rsidRPr="003A5BB2" w:rsidRDefault="001C121F" w:rsidP="001C121F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r w:rsidRPr="003A5BB2">
        <w:rPr>
          <w:rFonts w:ascii="Verdana" w:hAnsi="Verdana"/>
          <w:b/>
          <w:color w:val="C00000"/>
          <w:sz w:val="20"/>
          <w:u w:val="single"/>
          <w:lang w:val="bg-BG"/>
        </w:rPr>
        <w:t>Пакетната цена включва:</w:t>
      </w:r>
    </w:p>
    <w:p w:rsidR="001C121F" w:rsidRDefault="001C121F" w:rsidP="001C121F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с</w:t>
      </w:r>
      <w:r w:rsidRPr="004D0CC6">
        <w:rPr>
          <w:rFonts w:ascii="Verdana" w:hAnsi="Verdana"/>
          <w:sz w:val="20"/>
          <w:lang w:val="bg-BG"/>
        </w:rPr>
        <w:t xml:space="preserve">амолетни билети Мадрид </w:t>
      </w:r>
      <w:r w:rsidRPr="0058153B">
        <w:rPr>
          <w:rFonts w:ascii="Verdana" w:hAnsi="Verdana"/>
          <w:sz w:val="20"/>
          <w:lang w:val="bg-BG"/>
        </w:rPr>
        <w:t xml:space="preserve">– </w:t>
      </w:r>
      <w:proofErr w:type="spellStart"/>
      <w:r>
        <w:rPr>
          <w:rFonts w:ascii="Verdana" w:hAnsi="Verdana"/>
          <w:sz w:val="20"/>
          <w:lang w:val="bg-BG"/>
        </w:rPr>
        <w:t>Пунта</w:t>
      </w:r>
      <w:proofErr w:type="spellEnd"/>
      <w:r>
        <w:rPr>
          <w:rFonts w:ascii="Verdana" w:hAnsi="Verdana"/>
          <w:sz w:val="20"/>
          <w:lang w:val="bg-BG"/>
        </w:rPr>
        <w:t xml:space="preserve"> Кана</w:t>
      </w:r>
      <w:r w:rsidRPr="0058153B">
        <w:rPr>
          <w:rFonts w:ascii="Verdana" w:hAnsi="Verdana"/>
          <w:sz w:val="20"/>
          <w:lang w:val="bg-BG"/>
        </w:rPr>
        <w:t xml:space="preserve"> </w:t>
      </w:r>
      <w:r w:rsidRPr="004D0CC6">
        <w:rPr>
          <w:rFonts w:ascii="Verdana" w:hAnsi="Verdana"/>
          <w:sz w:val="20"/>
          <w:lang w:val="bg-BG"/>
        </w:rPr>
        <w:t>– Мадрид</w:t>
      </w:r>
      <w:r>
        <w:rPr>
          <w:rFonts w:ascii="Verdana" w:hAnsi="Verdana"/>
          <w:sz w:val="20"/>
          <w:lang w:val="bg-BG"/>
        </w:rPr>
        <w:t>;</w:t>
      </w:r>
    </w:p>
    <w:p w:rsidR="00F53D20" w:rsidRPr="004D0CC6" w:rsidRDefault="00F53D20" w:rsidP="001C121F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летищни такси /към 20.11.2020 175 евро на турист/</w:t>
      </w:r>
    </w:p>
    <w:p w:rsidR="001C121F" w:rsidRPr="004D0CC6" w:rsidRDefault="001C121F" w:rsidP="001C121F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 w:rsidRPr="004D0CC6">
        <w:rPr>
          <w:rFonts w:ascii="Verdana" w:hAnsi="Verdana"/>
          <w:sz w:val="20"/>
          <w:lang w:val="bg-BG"/>
        </w:rPr>
        <w:t xml:space="preserve">7 нощувки в избрания от Вас хотел на база </w:t>
      </w:r>
      <w:r w:rsidRPr="004D0CC6">
        <w:rPr>
          <w:rFonts w:ascii="Verdana" w:hAnsi="Verdana"/>
          <w:sz w:val="20"/>
          <w:lang w:val="en-US"/>
        </w:rPr>
        <w:t>All</w:t>
      </w:r>
      <w:r w:rsidRPr="005124D3">
        <w:rPr>
          <w:rFonts w:ascii="Verdana" w:hAnsi="Verdana"/>
          <w:sz w:val="20"/>
          <w:lang w:val="bg-BG"/>
        </w:rPr>
        <w:t xml:space="preserve"> </w:t>
      </w:r>
      <w:r w:rsidRPr="004D0CC6">
        <w:rPr>
          <w:rFonts w:ascii="Verdana" w:hAnsi="Verdana"/>
          <w:sz w:val="20"/>
          <w:lang w:val="en-US"/>
        </w:rPr>
        <w:t>Inclusive</w:t>
      </w:r>
      <w:r>
        <w:rPr>
          <w:rFonts w:ascii="Verdana" w:hAnsi="Verdana"/>
          <w:sz w:val="20"/>
          <w:lang w:val="bg-BG"/>
        </w:rPr>
        <w:t>;</w:t>
      </w:r>
    </w:p>
    <w:p w:rsidR="001C121F" w:rsidRPr="00CC5E27" w:rsidRDefault="001C121F" w:rsidP="00CC5E27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т</w:t>
      </w:r>
      <w:r w:rsidRPr="004D0CC6">
        <w:rPr>
          <w:rFonts w:ascii="Verdana" w:hAnsi="Verdana"/>
          <w:sz w:val="20"/>
          <w:lang w:val="bg-BG"/>
        </w:rPr>
        <w:t>рансфери летище-хотел-летище</w:t>
      </w:r>
      <w:r w:rsidR="00CC5E27">
        <w:rPr>
          <w:rFonts w:ascii="Verdana" w:hAnsi="Verdana"/>
          <w:sz w:val="20"/>
          <w:lang w:val="bg-BG"/>
        </w:rPr>
        <w:t>;</w:t>
      </w:r>
    </w:p>
    <w:p w:rsidR="001C121F" w:rsidRDefault="001C121F" w:rsidP="001C121F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входна такса за влизане и в страната;</w:t>
      </w:r>
    </w:p>
    <w:p w:rsidR="001C121F" w:rsidRDefault="001C121F" w:rsidP="001C121F">
      <w:pPr>
        <w:pStyle w:val="ListParagraph"/>
        <w:numPr>
          <w:ilvl w:val="0"/>
          <w:numId w:val="1"/>
        </w:numPr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  <w:lang w:val="bg-BG"/>
        </w:rPr>
        <w:t>изходна такса за излизане от страната.</w:t>
      </w:r>
    </w:p>
    <w:p w:rsidR="000A309E" w:rsidRPr="000A309E" w:rsidRDefault="000A309E" w:rsidP="000A309E">
      <w:pPr>
        <w:rPr>
          <w:rFonts w:ascii="Verdana" w:hAnsi="Verdana"/>
          <w:b/>
          <w:color w:val="943634" w:themeColor="accent2" w:themeShade="BF"/>
          <w:sz w:val="20"/>
          <w:u w:val="single"/>
          <w:lang w:val="bg-BG"/>
        </w:rPr>
      </w:pPr>
      <w:r w:rsidRPr="000A309E">
        <w:rPr>
          <w:rFonts w:ascii="Verdana" w:hAnsi="Verdana"/>
          <w:b/>
          <w:color w:val="943634" w:themeColor="accent2" w:themeShade="BF"/>
          <w:sz w:val="20"/>
          <w:u w:val="single"/>
          <w:lang w:val="bg-BG"/>
        </w:rPr>
        <w:t>Пакетната цена не включва:</w:t>
      </w:r>
    </w:p>
    <w:p w:rsidR="000A309E" w:rsidRPr="000A309E" w:rsidRDefault="000A309E" w:rsidP="000A309E">
      <w:pPr>
        <w:rPr>
          <w:rFonts w:ascii="Verdana" w:hAnsi="Verdana"/>
          <w:sz w:val="20"/>
          <w:szCs w:val="20"/>
          <w:lang w:val="bg-BG"/>
        </w:rPr>
      </w:pPr>
      <w:r w:rsidRPr="000A309E">
        <w:rPr>
          <w:rFonts w:ascii="Verdana" w:hAnsi="Verdana"/>
          <w:sz w:val="20"/>
          <w:szCs w:val="20"/>
          <w:lang w:val="bg-BG"/>
        </w:rPr>
        <w:t>Допълнителни екскурзии</w:t>
      </w:r>
      <w:r>
        <w:rPr>
          <w:rFonts w:ascii="Verdana" w:hAnsi="Verdana"/>
          <w:sz w:val="20"/>
          <w:szCs w:val="20"/>
          <w:lang w:val="bg-BG"/>
        </w:rPr>
        <w:t xml:space="preserve"> и входни такси за посещаваните туристически обекти</w:t>
      </w:r>
      <w:r w:rsidRPr="000A309E">
        <w:rPr>
          <w:rFonts w:ascii="Verdana" w:hAnsi="Verdana"/>
          <w:sz w:val="20"/>
          <w:szCs w:val="20"/>
          <w:lang w:val="bg-BG"/>
        </w:rPr>
        <w:t xml:space="preserve">, разходи от личен характер, бакшиши, </w:t>
      </w:r>
      <w:r w:rsidRPr="000A309E">
        <w:rPr>
          <w:rFonts w:ascii="Verdana" w:hAnsi="Verdana"/>
          <w:sz w:val="20"/>
          <w:szCs w:val="20"/>
        </w:rPr>
        <w:t xml:space="preserve"> PCR тест при излизане или влизане в България, </w:t>
      </w:r>
      <w:r w:rsidRPr="000A309E">
        <w:rPr>
          <w:rFonts w:ascii="Verdana" w:hAnsi="Verdana"/>
          <w:sz w:val="20"/>
          <w:szCs w:val="20"/>
          <w:lang w:val="bg-BG"/>
        </w:rPr>
        <w:t>Доминиканска република</w:t>
      </w:r>
      <w:r w:rsidRPr="000A309E">
        <w:rPr>
          <w:rFonts w:ascii="Verdana" w:hAnsi="Verdana"/>
          <w:sz w:val="20"/>
          <w:szCs w:val="20"/>
        </w:rPr>
        <w:t xml:space="preserve"> и Испания в зависимост от актуалните изисквания към момента на пътуване</w:t>
      </w:r>
      <w:r>
        <w:rPr>
          <w:rFonts w:ascii="Verdana" w:hAnsi="Verdana"/>
          <w:sz w:val="20"/>
          <w:szCs w:val="20"/>
          <w:lang w:val="bg-BG"/>
        </w:rPr>
        <w:t>.</w:t>
      </w:r>
    </w:p>
    <w:p w:rsidR="001C121F" w:rsidRDefault="001C121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3A5BB2">
        <w:rPr>
          <w:rFonts w:ascii="Verdana" w:hAnsi="Verdana"/>
          <w:b/>
          <w:color w:val="C00000"/>
          <w:sz w:val="20"/>
          <w:szCs w:val="20"/>
          <w:u w:val="single"/>
        </w:rPr>
        <w:t>Необходими документи:</w:t>
      </w:r>
      <w:r w:rsidRPr="002964D7">
        <w:rPr>
          <w:rFonts w:ascii="Verdana" w:hAnsi="Verdana"/>
          <w:color w:val="92D050"/>
          <w:sz w:val="20"/>
          <w:szCs w:val="20"/>
        </w:rPr>
        <w:t xml:space="preserve"> </w:t>
      </w:r>
      <w:r w:rsidRPr="001A0069">
        <w:rPr>
          <w:rFonts w:ascii="Verdana" w:hAnsi="Verdana"/>
          <w:color w:val="212121"/>
          <w:sz w:val="20"/>
          <w:szCs w:val="20"/>
        </w:rPr>
        <w:t>Необходим е паспорт с валидност над шест месеца и достатъчен брой празни страници /поне две/.</w:t>
      </w:r>
      <w:r>
        <w:rPr>
          <w:rFonts w:ascii="Verdana" w:hAnsi="Verdana"/>
          <w:color w:val="212121"/>
          <w:sz w:val="20"/>
          <w:szCs w:val="20"/>
        </w:rPr>
        <w:t xml:space="preserve"> </w:t>
      </w:r>
      <w:r w:rsidRPr="001A0069">
        <w:rPr>
          <w:rFonts w:ascii="Verdana" w:hAnsi="Verdana"/>
          <w:color w:val="212121"/>
          <w:sz w:val="20"/>
          <w:szCs w:val="20"/>
        </w:rPr>
        <w:t xml:space="preserve">Българските граждани нямат нужда от виза, ако пребивават до 30 дни в Доминиканската република с цел туризъм. </w:t>
      </w:r>
    </w:p>
    <w:p w:rsidR="001C121F" w:rsidRDefault="001C121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1A0069">
        <w:rPr>
          <w:rFonts w:ascii="Verdana" w:hAnsi="Verdana"/>
          <w:color w:val="212121"/>
          <w:sz w:val="20"/>
          <w:szCs w:val="20"/>
        </w:rPr>
        <w:t xml:space="preserve">При пътуване на деца под 18 г. следва да са налице доказателство за гражданство, валидни документи за пътуване и заверено писмено съгласие /пълномощно/ от единия или от двамата родители в съответствие с конкретния случай. </w:t>
      </w:r>
    </w:p>
    <w:p w:rsidR="001C121F" w:rsidRPr="001A0069" w:rsidRDefault="001C121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1C121F" w:rsidRPr="00F37E14" w:rsidRDefault="001C121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  <w:lang w:val="en-US"/>
        </w:rPr>
      </w:pPr>
      <w:r w:rsidRPr="003A5BB2">
        <w:rPr>
          <w:rFonts w:ascii="Verdana" w:hAnsi="Verdana"/>
          <w:b/>
          <w:color w:val="C00000"/>
          <w:sz w:val="20"/>
          <w:u w:val="single"/>
        </w:rPr>
        <w:t xml:space="preserve">Парична единица на </w:t>
      </w:r>
      <w:proofErr w:type="spellStart"/>
      <w:r>
        <w:rPr>
          <w:rFonts w:ascii="Verdana" w:hAnsi="Verdana"/>
          <w:b/>
          <w:color w:val="C00000"/>
          <w:sz w:val="20"/>
          <w:u w:val="single"/>
        </w:rPr>
        <w:t>Доминикана</w:t>
      </w:r>
      <w:proofErr w:type="spellEnd"/>
      <w:r w:rsidRPr="003A5BB2">
        <w:rPr>
          <w:rFonts w:ascii="Verdana" w:hAnsi="Verdana"/>
          <w:b/>
          <w:color w:val="C00000"/>
          <w:sz w:val="20"/>
          <w:u w:val="single"/>
        </w:rPr>
        <w:t>:</w:t>
      </w:r>
      <w:r w:rsidRPr="003A5BB2">
        <w:rPr>
          <w:rFonts w:ascii="Verdana" w:hAnsi="Verdana"/>
          <w:color w:val="C00000"/>
          <w:sz w:val="20"/>
        </w:rPr>
        <w:t xml:space="preserve"> </w:t>
      </w:r>
      <w:r w:rsidRPr="00F37E14">
        <w:rPr>
          <w:rFonts w:ascii="Verdana" w:hAnsi="Verdana"/>
          <w:color w:val="212121"/>
          <w:sz w:val="20"/>
          <w:szCs w:val="20"/>
        </w:rPr>
        <w:t>Доминиканско песо (DOP)</w:t>
      </w:r>
    </w:p>
    <w:p w:rsidR="001C121F" w:rsidRPr="00F37E14" w:rsidRDefault="001C121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F37E14">
        <w:rPr>
          <w:rFonts w:ascii="Verdana" w:hAnsi="Verdana"/>
          <w:color w:val="212121"/>
          <w:sz w:val="20"/>
          <w:szCs w:val="20"/>
        </w:rPr>
        <w:t>1 EUR = 50 DOP</w:t>
      </w:r>
    </w:p>
    <w:p w:rsidR="001C121F" w:rsidRDefault="001C121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  <w:r w:rsidRPr="00F37E14">
        <w:rPr>
          <w:rFonts w:ascii="Verdana" w:hAnsi="Verdana"/>
          <w:color w:val="212121"/>
          <w:sz w:val="20"/>
          <w:szCs w:val="20"/>
        </w:rPr>
        <w:t>1 USD = 38 DOP</w:t>
      </w:r>
    </w:p>
    <w:p w:rsidR="00292E5F" w:rsidRPr="00F37E14" w:rsidRDefault="00292E5F" w:rsidP="001C121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12121"/>
          <w:sz w:val="20"/>
          <w:szCs w:val="20"/>
        </w:rPr>
      </w:pPr>
    </w:p>
    <w:p w:rsidR="001C121F" w:rsidRPr="005B21AE" w:rsidRDefault="001C121F" w:rsidP="001C121F">
      <w:pPr>
        <w:spacing w:after="120"/>
        <w:rPr>
          <w:rFonts w:ascii="Verdana" w:hAnsi="Verdana"/>
          <w:sz w:val="20"/>
        </w:rPr>
      </w:pPr>
      <w:r w:rsidRPr="00875305">
        <w:rPr>
          <w:rFonts w:ascii="Verdana" w:hAnsi="Verdana"/>
          <w:b/>
          <w:color w:val="C00000"/>
          <w:sz w:val="20"/>
          <w:u w:val="single"/>
        </w:rPr>
        <w:t>Начин на плащане:</w:t>
      </w:r>
      <w:r w:rsidRPr="00875305">
        <w:rPr>
          <w:rFonts w:ascii="Verdana" w:hAnsi="Verdana"/>
          <w:color w:val="C00000"/>
          <w:sz w:val="20"/>
        </w:rPr>
        <w:t xml:space="preserve"> </w:t>
      </w:r>
      <w:r w:rsidRPr="005B21AE">
        <w:rPr>
          <w:rFonts w:ascii="Verdana" w:hAnsi="Verdana"/>
          <w:sz w:val="20"/>
        </w:rPr>
        <w:t xml:space="preserve">депозит – </w:t>
      </w:r>
      <w:r w:rsidRPr="005B21AE">
        <w:rPr>
          <w:rFonts w:ascii="Verdana" w:hAnsi="Verdana"/>
          <w:sz w:val="20"/>
          <w:lang w:val="bg-BG"/>
        </w:rPr>
        <w:t>300 лв.</w:t>
      </w:r>
      <w:r w:rsidRPr="005B21AE">
        <w:rPr>
          <w:rFonts w:ascii="Verdana" w:hAnsi="Verdana"/>
          <w:sz w:val="20"/>
        </w:rPr>
        <w:t xml:space="preserve"> от пакетната цена, доплащане – до 40 дни преди отпътуване.</w:t>
      </w:r>
    </w:p>
    <w:p w:rsidR="00B57EA3" w:rsidRDefault="00B57EA3" w:rsidP="00B57EA3">
      <w:pPr>
        <w:spacing w:after="0"/>
        <w:rPr>
          <w:rFonts w:ascii="Verdana" w:hAnsi="Verdana"/>
          <w:b/>
          <w:color w:val="C00000"/>
          <w:sz w:val="20"/>
          <w:u w:val="single"/>
          <w:lang w:val="bg-BG"/>
        </w:rPr>
      </w:pPr>
      <w:proofErr w:type="spellStart"/>
      <w:r>
        <w:rPr>
          <w:rFonts w:ascii="Verdana" w:hAnsi="Verdana"/>
          <w:b/>
          <w:color w:val="C00000"/>
          <w:sz w:val="20"/>
          <w:u w:val="single"/>
          <w:lang w:val="bg-BG"/>
        </w:rPr>
        <w:t>Анулационна</w:t>
      </w:r>
      <w:proofErr w:type="spellEnd"/>
      <w:r>
        <w:rPr>
          <w:rFonts w:ascii="Verdana" w:hAnsi="Verdana"/>
          <w:b/>
          <w:color w:val="C00000"/>
          <w:sz w:val="20"/>
          <w:u w:val="single"/>
          <w:lang w:val="bg-BG"/>
        </w:rPr>
        <w:t xml:space="preserve"> политика:</w:t>
      </w:r>
    </w:p>
    <w:p w:rsidR="00B57EA3" w:rsidRPr="00AD2422" w:rsidRDefault="00B57EA3" w:rsidP="00B57EA3">
      <w:pPr>
        <w:pStyle w:val="ListParagraph"/>
        <w:numPr>
          <w:ilvl w:val="0"/>
          <w:numId w:val="1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 w:rsidRPr="00AD2422">
        <w:rPr>
          <w:rFonts w:ascii="Verdana" w:hAnsi="Verdana"/>
          <w:sz w:val="20"/>
          <w:lang w:val="bg-BG"/>
        </w:rPr>
        <w:t>от 15-я ден до началната дата на пътуването – 100% неустойка на пълния размер на пакета</w:t>
      </w:r>
    </w:p>
    <w:p w:rsidR="00B57EA3" w:rsidRPr="00741399" w:rsidRDefault="00B57EA3" w:rsidP="00B57EA3">
      <w:pPr>
        <w:pStyle w:val="ListParagraph"/>
        <w:numPr>
          <w:ilvl w:val="0"/>
          <w:numId w:val="1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след издаване на самолетния билет София-Мадрид-София – според </w:t>
      </w:r>
      <w:proofErr w:type="spellStart"/>
      <w:r>
        <w:rPr>
          <w:rFonts w:ascii="Verdana" w:hAnsi="Verdana"/>
          <w:sz w:val="20"/>
          <w:lang w:val="bg-BG"/>
        </w:rPr>
        <w:t>анулационнта</w:t>
      </w:r>
      <w:proofErr w:type="spellEnd"/>
      <w:r>
        <w:rPr>
          <w:rFonts w:ascii="Verdana" w:hAnsi="Verdana"/>
          <w:sz w:val="20"/>
          <w:lang w:val="bg-BG"/>
        </w:rPr>
        <w:t xml:space="preserve"> политика на авиокомпанията и съответната тарифа, по която са запазени или издадени самолетните билети. Условията за </w:t>
      </w:r>
      <w:proofErr w:type="spellStart"/>
      <w:r>
        <w:rPr>
          <w:rFonts w:ascii="Verdana" w:hAnsi="Verdana"/>
          <w:sz w:val="20"/>
          <w:lang w:val="bg-BG"/>
        </w:rPr>
        <w:t>анулация</w:t>
      </w:r>
      <w:proofErr w:type="spellEnd"/>
      <w:r>
        <w:rPr>
          <w:rFonts w:ascii="Verdana" w:hAnsi="Verdana"/>
          <w:sz w:val="20"/>
          <w:lang w:val="bg-BG"/>
        </w:rPr>
        <w:t>/ или евентуални промени ще се препотвърдят при резервацията на билетите</w:t>
      </w:r>
    </w:p>
    <w:p w:rsidR="00B57EA3" w:rsidRPr="00183782" w:rsidRDefault="00B57EA3" w:rsidP="00B57EA3">
      <w:pPr>
        <w:pStyle w:val="ListParagraph"/>
        <w:numPr>
          <w:ilvl w:val="0"/>
          <w:numId w:val="12"/>
        </w:numPr>
        <w:spacing w:after="0"/>
        <w:rPr>
          <w:rFonts w:ascii="Verdana" w:hAnsi="Verdana"/>
          <w:b/>
          <w:sz w:val="20"/>
          <w:u w:val="single"/>
          <w:lang w:val="bg-BG"/>
        </w:rPr>
      </w:pPr>
      <w:r>
        <w:rPr>
          <w:rFonts w:ascii="Verdana" w:hAnsi="Verdana"/>
          <w:sz w:val="20"/>
          <w:lang w:val="bg-BG"/>
        </w:rPr>
        <w:t xml:space="preserve">след резервация и плащане на допълнителна нощувка в Мадрид – според </w:t>
      </w:r>
      <w:proofErr w:type="spellStart"/>
      <w:r>
        <w:rPr>
          <w:rFonts w:ascii="Verdana" w:hAnsi="Verdana"/>
          <w:sz w:val="20"/>
          <w:lang w:val="bg-BG"/>
        </w:rPr>
        <w:t>анулационнта</w:t>
      </w:r>
      <w:proofErr w:type="spellEnd"/>
      <w:r>
        <w:rPr>
          <w:rFonts w:ascii="Verdana" w:hAnsi="Verdana"/>
          <w:sz w:val="20"/>
          <w:lang w:val="bg-BG"/>
        </w:rPr>
        <w:t xml:space="preserve"> политика на хотела. Условията за </w:t>
      </w:r>
      <w:proofErr w:type="spellStart"/>
      <w:r>
        <w:rPr>
          <w:rFonts w:ascii="Verdana" w:hAnsi="Verdana"/>
          <w:sz w:val="20"/>
          <w:lang w:val="bg-BG"/>
        </w:rPr>
        <w:t>анулация</w:t>
      </w:r>
      <w:proofErr w:type="spellEnd"/>
      <w:r>
        <w:rPr>
          <w:rFonts w:ascii="Verdana" w:hAnsi="Verdana"/>
          <w:sz w:val="20"/>
          <w:lang w:val="bg-BG"/>
        </w:rPr>
        <w:t xml:space="preserve"> ще се проверят при резервацията на настаняването в Мадрид. </w:t>
      </w:r>
    </w:p>
    <w:p w:rsidR="001C121F" w:rsidRDefault="001C121F" w:rsidP="001C121F">
      <w:pPr>
        <w:spacing w:after="0"/>
        <w:rPr>
          <w:rFonts w:ascii="Verdana" w:hAnsi="Verdana"/>
          <w:b/>
          <w:color w:val="FF0066"/>
          <w:sz w:val="20"/>
          <w:lang w:val="bg-BG"/>
        </w:rPr>
      </w:pPr>
      <w:bookmarkStart w:id="0" w:name="_GoBack"/>
      <w:bookmarkEnd w:id="0"/>
    </w:p>
    <w:p w:rsidR="001C121F" w:rsidRDefault="001C121F" w:rsidP="001C121F">
      <w:pPr>
        <w:spacing w:after="0"/>
        <w:rPr>
          <w:rFonts w:ascii="Verdana" w:hAnsi="Verdana"/>
          <w:sz w:val="20"/>
          <w:lang w:val="bg-BG"/>
        </w:rPr>
      </w:pPr>
      <w:r w:rsidRPr="00F2441E">
        <w:rPr>
          <w:rFonts w:ascii="Verdana" w:hAnsi="Verdana"/>
          <w:b/>
          <w:color w:val="984806" w:themeColor="accent6" w:themeShade="80"/>
          <w:sz w:val="20"/>
          <w:u w:val="single"/>
          <w:lang w:val="bg-BG"/>
        </w:rPr>
        <w:t>Минимален брой туристи:</w:t>
      </w:r>
      <w:r w:rsidRPr="00F2441E">
        <w:rPr>
          <w:rFonts w:ascii="Verdana" w:hAnsi="Verdana"/>
          <w:b/>
          <w:color w:val="984806" w:themeColor="accent6" w:themeShade="80"/>
          <w:sz w:val="20"/>
          <w:lang w:val="bg-BG"/>
        </w:rPr>
        <w:t xml:space="preserve"> </w:t>
      </w:r>
      <w:r w:rsidRPr="00F2441E">
        <w:rPr>
          <w:rFonts w:ascii="Verdana" w:hAnsi="Verdana"/>
          <w:sz w:val="20"/>
          <w:lang w:val="bg-BG"/>
        </w:rPr>
        <w:t>няма – индивидуално пътуване.</w:t>
      </w:r>
    </w:p>
    <w:p w:rsidR="001C121F" w:rsidRDefault="001C121F" w:rsidP="001C121F">
      <w:pPr>
        <w:spacing w:after="0"/>
        <w:rPr>
          <w:rFonts w:ascii="Verdana" w:hAnsi="Verdana"/>
          <w:sz w:val="20"/>
          <w:lang w:val="bg-BG"/>
        </w:rPr>
      </w:pPr>
    </w:p>
    <w:p w:rsidR="001C121F" w:rsidRDefault="001C121F" w:rsidP="001C121F">
      <w:pPr>
        <w:spacing w:after="0"/>
        <w:rPr>
          <w:rFonts w:ascii="Verdana" w:hAnsi="Verdana"/>
          <w:sz w:val="20"/>
          <w:lang w:val="bg-BG"/>
        </w:rPr>
      </w:pPr>
      <w:r>
        <w:rPr>
          <w:rFonts w:ascii="Verdana" w:hAnsi="Verdana"/>
          <w:b/>
          <w:color w:val="984806" w:themeColor="accent6" w:themeShade="80"/>
          <w:sz w:val="20"/>
          <w:u w:val="single"/>
          <w:lang w:val="bg-BG"/>
        </w:rPr>
        <w:t xml:space="preserve">Забележка: </w:t>
      </w:r>
      <w:r w:rsidRPr="00F2441E">
        <w:rPr>
          <w:rFonts w:ascii="Verdana" w:hAnsi="Verdana"/>
          <w:sz w:val="20"/>
          <w:lang w:val="bg-BG"/>
        </w:rPr>
        <w:t xml:space="preserve">Туроператорът може да предложи </w:t>
      </w:r>
      <w:r>
        <w:rPr>
          <w:rFonts w:ascii="Verdana" w:hAnsi="Verdana"/>
          <w:sz w:val="20"/>
          <w:lang w:val="bg-BG"/>
        </w:rPr>
        <w:t>срещу допълнително заплащане медицинска застра</w:t>
      </w:r>
      <w:r w:rsidR="00292E5F">
        <w:rPr>
          <w:rFonts w:ascii="Verdana" w:hAnsi="Verdana"/>
          <w:sz w:val="20"/>
          <w:lang w:val="bg-BG"/>
        </w:rPr>
        <w:t>ховка за периода на пътуването /</w:t>
      </w:r>
      <w:r>
        <w:rPr>
          <w:rFonts w:ascii="Verdana" w:hAnsi="Verdana"/>
          <w:sz w:val="20"/>
          <w:lang w:val="bg-BG"/>
        </w:rPr>
        <w:t>която покрива Ковид19</w:t>
      </w:r>
      <w:r w:rsidR="00292E5F">
        <w:rPr>
          <w:rFonts w:ascii="Verdana" w:hAnsi="Verdana"/>
          <w:sz w:val="20"/>
          <w:lang w:val="bg-BG"/>
        </w:rPr>
        <w:t>/</w:t>
      </w:r>
      <w:r>
        <w:rPr>
          <w:rFonts w:ascii="Verdana" w:hAnsi="Verdana"/>
          <w:sz w:val="20"/>
          <w:lang w:val="bg-BG"/>
        </w:rPr>
        <w:t xml:space="preserve">, хотелско настаняване в Мадрид при нужда от такова, трансфер от/ до летището </w:t>
      </w:r>
      <w:r w:rsidR="00292E5F">
        <w:rPr>
          <w:rFonts w:ascii="Verdana" w:hAnsi="Verdana"/>
          <w:sz w:val="20"/>
          <w:lang w:val="bg-BG"/>
        </w:rPr>
        <w:t xml:space="preserve">в Мадрид </w:t>
      </w:r>
      <w:r>
        <w:rPr>
          <w:rFonts w:ascii="Verdana" w:hAnsi="Verdana"/>
          <w:sz w:val="20"/>
          <w:lang w:val="bg-BG"/>
        </w:rPr>
        <w:t xml:space="preserve">и </w:t>
      </w:r>
      <w:r w:rsidRPr="00F2441E">
        <w:rPr>
          <w:rFonts w:ascii="Verdana" w:hAnsi="Verdana"/>
          <w:sz w:val="20"/>
          <w:lang w:val="bg-BG"/>
        </w:rPr>
        <w:t>самол</w:t>
      </w:r>
      <w:r>
        <w:rPr>
          <w:rFonts w:ascii="Verdana" w:hAnsi="Verdana"/>
          <w:sz w:val="20"/>
          <w:lang w:val="bg-BG"/>
        </w:rPr>
        <w:t>етен билет по отсечката София–</w:t>
      </w:r>
      <w:r w:rsidRPr="00F2441E">
        <w:rPr>
          <w:rFonts w:ascii="Verdana" w:hAnsi="Verdana"/>
          <w:sz w:val="20"/>
          <w:lang w:val="bg-BG"/>
        </w:rPr>
        <w:t xml:space="preserve">Мадрид-София. </w:t>
      </w:r>
      <w:r w:rsidR="00292E5F">
        <w:rPr>
          <w:rFonts w:ascii="Verdana" w:hAnsi="Verdana"/>
          <w:sz w:val="20"/>
          <w:lang w:val="bg-BG"/>
        </w:rPr>
        <w:t xml:space="preserve">При желание от ваша страна ще бъдете допълнително информирани за цени, наличности, </w:t>
      </w:r>
      <w:proofErr w:type="spellStart"/>
      <w:r w:rsidR="00292E5F">
        <w:rPr>
          <w:rFonts w:ascii="Verdana" w:hAnsi="Verdana"/>
          <w:sz w:val="20"/>
          <w:lang w:val="bg-BG"/>
        </w:rPr>
        <w:t>анулационна</w:t>
      </w:r>
      <w:proofErr w:type="spellEnd"/>
      <w:r w:rsidR="00292E5F">
        <w:rPr>
          <w:rFonts w:ascii="Verdana" w:hAnsi="Verdana"/>
          <w:sz w:val="20"/>
          <w:lang w:val="bg-BG"/>
        </w:rPr>
        <w:t xml:space="preserve"> политика и условия за плащане.</w:t>
      </w:r>
    </w:p>
    <w:p w:rsidR="00292E5F" w:rsidRPr="005B21AE" w:rsidRDefault="00292E5F" w:rsidP="001C121F">
      <w:pPr>
        <w:spacing w:after="0"/>
        <w:rPr>
          <w:rFonts w:ascii="Verdana" w:hAnsi="Verdana"/>
          <w:b/>
          <w:color w:val="943634" w:themeColor="accent2" w:themeShade="BF"/>
          <w:sz w:val="20"/>
          <w:u w:val="single"/>
          <w:lang w:val="bg-BG"/>
        </w:rPr>
      </w:pPr>
    </w:p>
    <w:p w:rsidR="005B21AE" w:rsidRDefault="005B21AE" w:rsidP="001C121F">
      <w:pPr>
        <w:spacing w:after="0"/>
        <w:rPr>
          <w:rFonts w:ascii="Verdana" w:hAnsi="Verdana"/>
          <w:sz w:val="20"/>
          <w:lang w:val="bg-BG"/>
        </w:rPr>
      </w:pPr>
      <w:r w:rsidRPr="005B21AE">
        <w:rPr>
          <w:rFonts w:ascii="Verdana" w:hAnsi="Verdana"/>
          <w:b/>
          <w:color w:val="943634" w:themeColor="accent2" w:themeShade="BF"/>
          <w:sz w:val="20"/>
          <w:u w:val="single"/>
          <w:lang w:val="bg-BG"/>
        </w:rPr>
        <w:t>Използвани транспортни средства:</w:t>
      </w:r>
      <w:r w:rsidRPr="005B21AE">
        <w:rPr>
          <w:rFonts w:ascii="Verdana" w:hAnsi="Verdana"/>
          <w:color w:val="943634" w:themeColor="accent2" w:themeShade="BF"/>
          <w:sz w:val="20"/>
          <w:lang w:val="bg-BG"/>
        </w:rPr>
        <w:t xml:space="preserve"> </w:t>
      </w:r>
      <w:r>
        <w:rPr>
          <w:rFonts w:ascii="Verdana" w:hAnsi="Verdana"/>
          <w:sz w:val="20"/>
          <w:lang w:val="bg-BG"/>
        </w:rPr>
        <w:t>самолет, автобус/</w:t>
      </w:r>
      <w:proofErr w:type="spellStart"/>
      <w:r>
        <w:rPr>
          <w:rFonts w:ascii="Verdana" w:hAnsi="Verdana"/>
          <w:sz w:val="20"/>
          <w:lang w:val="bg-BG"/>
        </w:rPr>
        <w:t>миниван</w:t>
      </w:r>
      <w:proofErr w:type="spellEnd"/>
      <w:r>
        <w:rPr>
          <w:rFonts w:ascii="Verdana" w:hAnsi="Verdana"/>
          <w:sz w:val="20"/>
          <w:lang w:val="bg-BG"/>
        </w:rPr>
        <w:t>/лек автомобил</w:t>
      </w:r>
    </w:p>
    <w:p w:rsidR="005B21AE" w:rsidRDefault="005B21AE" w:rsidP="001C121F">
      <w:pPr>
        <w:spacing w:after="0"/>
        <w:rPr>
          <w:rFonts w:ascii="Verdana" w:hAnsi="Verdana"/>
          <w:sz w:val="20"/>
          <w:lang w:val="bg-BG"/>
        </w:rPr>
      </w:pPr>
    </w:p>
    <w:p w:rsidR="002903BF" w:rsidRPr="0038486B" w:rsidRDefault="001C121F" w:rsidP="0038486B">
      <w:pPr>
        <w:spacing w:after="0"/>
        <w:rPr>
          <w:rFonts w:ascii="Verdana" w:hAnsi="Verdana"/>
          <w:sz w:val="20"/>
          <w:lang w:val="bg-BG"/>
        </w:rPr>
      </w:pPr>
      <w:r w:rsidRPr="002903BF">
        <w:rPr>
          <w:rFonts w:ascii="Verdana" w:hAnsi="Verdana"/>
          <w:b/>
          <w:sz w:val="20"/>
          <w:szCs w:val="20"/>
          <w:lang w:val="bg-BG"/>
        </w:rPr>
        <w:t>Застраховка „Отмяна от пътуване“:</w:t>
      </w:r>
      <w:r w:rsidRPr="002903BF">
        <w:rPr>
          <w:rFonts w:ascii="Verdana" w:hAnsi="Verdana"/>
          <w:sz w:val="20"/>
          <w:szCs w:val="20"/>
          <w:lang w:val="bg-BG"/>
        </w:rPr>
        <w:t xml:space="preserve"> предоставяме възможност за сключване на допълнителна 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</w:t>
      </w:r>
    </w:p>
    <w:p w:rsidR="002903BF" w:rsidRPr="002903BF" w:rsidRDefault="002903BF" w:rsidP="002903BF">
      <w:pPr>
        <w:jc w:val="center"/>
        <w:rPr>
          <w:rFonts w:ascii="Verdana" w:hAnsi="Verdana" w:cs="Tahoma"/>
          <w:b/>
          <w:sz w:val="18"/>
          <w:szCs w:val="18"/>
        </w:rPr>
      </w:pPr>
    </w:p>
    <w:p w:rsidR="002903BF" w:rsidRPr="002903BF" w:rsidRDefault="002903BF" w:rsidP="002903BF">
      <w:pPr>
        <w:jc w:val="center"/>
        <w:rPr>
          <w:rFonts w:ascii="Verdana" w:hAnsi="Verdana"/>
          <w:sz w:val="18"/>
          <w:szCs w:val="18"/>
        </w:rPr>
      </w:pPr>
      <w:r w:rsidRPr="002903BF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„ЛЕВ ИНС“ АД със застрахователна полица №00088159/13062010010701 /валидна от</w:t>
      </w:r>
      <w:r>
        <w:rPr>
          <w:rFonts w:ascii="Verdana" w:hAnsi="Verdana" w:cs="Tahoma"/>
          <w:b/>
          <w:sz w:val="18"/>
          <w:szCs w:val="18"/>
        </w:rPr>
        <w:t xml:space="preserve"> 31.07.2020 г. до 30.07.2021 г.</w:t>
      </w:r>
    </w:p>
    <w:p w:rsidR="002903BF" w:rsidRPr="00AF1074" w:rsidRDefault="002903BF" w:rsidP="002903BF">
      <w:pPr>
        <w:widowControl w:val="0"/>
        <w:jc w:val="center"/>
        <w:rPr>
          <w:rFonts w:ascii="Verdana" w:hAnsi="Verdana"/>
          <w:color w:val="000000"/>
          <w:lang w:val="bg-BG"/>
        </w:rPr>
      </w:pPr>
      <w:r w:rsidRPr="00C8262C">
        <w:rPr>
          <w:noProof/>
          <w:lang w:val="en-US"/>
        </w:rPr>
        <w:drawing>
          <wp:inline distT="0" distB="0" distL="0" distR="0">
            <wp:extent cx="4983480" cy="906780"/>
            <wp:effectExtent l="0" t="0" r="7620" b="762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BF" w:rsidRPr="00FA0CA0" w:rsidRDefault="002903BF" w:rsidP="00FA0CA0">
      <w:pPr>
        <w:spacing w:after="0"/>
        <w:jc w:val="center"/>
        <w:rPr>
          <w:rFonts w:ascii="Verdana" w:hAnsi="Verdana"/>
          <w:smallCaps/>
          <w:sz w:val="24"/>
          <w:lang w:val="bg-BG"/>
        </w:rPr>
      </w:pPr>
    </w:p>
    <w:sectPr w:rsidR="002903BF" w:rsidRPr="00FA0CA0" w:rsidSect="005124D3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698A"/>
      </v:shape>
    </w:pict>
  </w:numPicBullet>
  <w:abstractNum w:abstractNumId="0" w15:restartNumberingAfterBreak="0">
    <w:nsid w:val="0BAD246F"/>
    <w:multiLevelType w:val="hybridMultilevel"/>
    <w:tmpl w:val="CFACAF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59F6"/>
    <w:multiLevelType w:val="hybridMultilevel"/>
    <w:tmpl w:val="9AF086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1193F"/>
    <w:multiLevelType w:val="hybridMultilevel"/>
    <w:tmpl w:val="9CF27D26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120F8"/>
    <w:multiLevelType w:val="hybridMultilevel"/>
    <w:tmpl w:val="0BF4DB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A5717"/>
    <w:multiLevelType w:val="hybridMultilevel"/>
    <w:tmpl w:val="F1C0E5F2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751B3"/>
    <w:multiLevelType w:val="multilevel"/>
    <w:tmpl w:val="2AD6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95DE8"/>
    <w:multiLevelType w:val="hybridMultilevel"/>
    <w:tmpl w:val="A2C287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E3A0E"/>
    <w:multiLevelType w:val="hybridMultilevel"/>
    <w:tmpl w:val="6ABE55C4"/>
    <w:lvl w:ilvl="0" w:tplc="25884C9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8221B"/>
    <w:multiLevelType w:val="hybridMultilevel"/>
    <w:tmpl w:val="53A8A5F4"/>
    <w:lvl w:ilvl="0" w:tplc="44CA7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B03D4"/>
    <w:multiLevelType w:val="multilevel"/>
    <w:tmpl w:val="1676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2B370A"/>
    <w:multiLevelType w:val="hybridMultilevel"/>
    <w:tmpl w:val="75223E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44546"/>
    <w:multiLevelType w:val="hybridMultilevel"/>
    <w:tmpl w:val="C08E8B4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62"/>
    <w:rsid w:val="00001382"/>
    <w:rsid w:val="000305E0"/>
    <w:rsid w:val="00037A53"/>
    <w:rsid w:val="000827D5"/>
    <w:rsid w:val="00085C21"/>
    <w:rsid w:val="00086DE2"/>
    <w:rsid w:val="00087462"/>
    <w:rsid w:val="000A309E"/>
    <w:rsid w:val="000B49CD"/>
    <w:rsid w:val="000B66CA"/>
    <w:rsid w:val="000D366D"/>
    <w:rsid w:val="000D6477"/>
    <w:rsid w:val="00135106"/>
    <w:rsid w:val="001633DF"/>
    <w:rsid w:val="00172FA4"/>
    <w:rsid w:val="0017348D"/>
    <w:rsid w:val="00186D77"/>
    <w:rsid w:val="001A0069"/>
    <w:rsid w:val="001B0B65"/>
    <w:rsid w:val="001C121F"/>
    <w:rsid w:val="001C4FC5"/>
    <w:rsid w:val="001E3B6A"/>
    <w:rsid w:val="001E4791"/>
    <w:rsid w:val="001F7B30"/>
    <w:rsid w:val="00203392"/>
    <w:rsid w:val="0022104E"/>
    <w:rsid w:val="00252E2B"/>
    <w:rsid w:val="002572C4"/>
    <w:rsid w:val="002621E9"/>
    <w:rsid w:val="00270743"/>
    <w:rsid w:val="00283F66"/>
    <w:rsid w:val="002903BF"/>
    <w:rsid w:val="00292E5F"/>
    <w:rsid w:val="002964D7"/>
    <w:rsid w:val="0029786A"/>
    <w:rsid w:val="002A50C8"/>
    <w:rsid w:val="002D3E05"/>
    <w:rsid w:val="0031132B"/>
    <w:rsid w:val="0032397F"/>
    <w:rsid w:val="00341D2A"/>
    <w:rsid w:val="00342A9F"/>
    <w:rsid w:val="00346AB9"/>
    <w:rsid w:val="00356D25"/>
    <w:rsid w:val="003607C0"/>
    <w:rsid w:val="003643D8"/>
    <w:rsid w:val="003761CD"/>
    <w:rsid w:val="0038486B"/>
    <w:rsid w:val="00385065"/>
    <w:rsid w:val="0038511E"/>
    <w:rsid w:val="00394F5D"/>
    <w:rsid w:val="003A5BB2"/>
    <w:rsid w:val="003A7EAB"/>
    <w:rsid w:val="003B578F"/>
    <w:rsid w:val="003F2A2C"/>
    <w:rsid w:val="003F7060"/>
    <w:rsid w:val="004209CF"/>
    <w:rsid w:val="00421623"/>
    <w:rsid w:val="004476FE"/>
    <w:rsid w:val="00455F76"/>
    <w:rsid w:val="004609E2"/>
    <w:rsid w:val="004674D8"/>
    <w:rsid w:val="00473AB4"/>
    <w:rsid w:val="004847CF"/>
    <w:rsid w:val="00492B65"/>
    <w:rsid w:val="0049423B"/>
    <w:rsid w:val="004944CC"/>
    <w:rsid w:val="004A2777"/>
    <w:rsid w:val="004B4487"/>
    <w:rsid w:val="004D0CC6"/>
    <w:rsid w:val="00503AF8"/>
    <w:rsid w:val="00507A23"/>
    <w:rsid w:val="005124D3"/>
    <w:rsid w:val="005162FE"/>
    <w:rsid w:val="005226FB"/>
    <w:rsid w:val="005339E7"/>
    <w:rsid w:val="0054034C"/>
    <w:rsid w:val="00567447"/>
    <w:rsid w:val="00572AE8"/>
    <w:rsid w:val="0058153B"/>
    <w:rsid w:val="0058382D"/>
    <w:rsid w:val="00592143"/>
    <w:rsid w:val="005B21AE"/>
    <w:rsid w:val="005B7026"/>
    <w:rsid w:val="005D4A7A"/>
    <w:rsid w:val="005E725D"/>
    <w:rsid w:val="006023CC"/>
    <w:rsid w:val="00621EB2"/>
    <w:rsid w:val="00632AA2"/>
    <w:rsid w:val="0067173A"/>
    <w:rsid w:val="006720D8"/>
    <w:rsid w:val="00676365"/>
    <w:rsid w:val="0067712C"/>
    <w:rsid w:val="006A46FC"/>
    <w:rsid w:val="006B6E25"/>
    <w:rsid w:val="006C322C"/>
    <w:rsid w:val="006C39A0"/>
    <w:rsid w:val="006C4994"/>
    <w:rsid w:val="006C6051"/>
    <w:rsid w:val="006F48A1"/>
    <w:rsid w:val="006F6916"/>
    <w:rsid w:val="006F72ED"/>
    <w:rsid w:val="00710BDC"/>
    <w:rsid w:val="00714D0D"/>
    <w:rsid w:val="00745929"/>
    <w:rsid w:val="007461C1"/>
    <w:rsid w:val="0075571D"/>
    <w:rsid w:val="00762E84"/>
    <w:rsid w:val="0078448D"/>
    <w:rsid w:val="007A5F49"/>
    <w:rsid w:val="007B3A30"/>
    <w:rsid w:val="007C4257"/>
    <w:rsid w:val="007C6F83"/>
    <w:rsid w:val="007D4860"/>
    <w:rsid w:val="007E353D"/>
    <w:rsid w:val="007F38DC"/>
    <w:rsid w:val="007F71C7"/>
    <w:rsid w:val="007F723E"/>
    <w:rsid w:val="0080569F"/>
    <w:rsid w:val="00807711"/>
    <w:rsid w:val="008375F6"/>
    <w:rsid w:val="0086520D"/>
    <w:rsid w:val="00875305"/>
    <w:rsid w:val="00890816"/>
    <w:rsid w:val="008A52FA"/>
    <w:rsid w:val="008B332A"/>
    <w:rsid w:val="008B4F10"/>
    <w:rsid w:val="008D4098"/>
    <w:rsid w:val="008D6611"/>
    <w:rsid w:val="00941EC9"/>
    <w:rsid w:val="0094321A"/>
    <w:rsid w:val="00944F60"/>
    <w:rsid w:val="009772BD"/>
    <w:rsid w:val="0098123E"/>
    <w:rsid w:val="00986274"/>
    <w:rsid w:val="009A0BD3"/>
    <w:rsid w:val="009A529D"/>
    <w:rsid w:val="009A787E"/>
    <w:rsid w:val="009C206A"/>
    <w:rsid w:val="009C363B"/>
    <w:rsid w:val="009C493F"/>
    <w:rsid w:val="009C5210"/>
    <w:rsid w:val="009D3DEF"/>
    <w:rsid w:val="009E0A07"/>
    <w:rsid w:val="009E12BB"/>
    <w:rsid w:val="009F63A7"/>
    <w:rsid w:val="00A235D8"/>
    <w:rsid w:val="00A35447"/>
    <w:rsid w:val="00A51A69"/>
    <w:rsid w:val="00A6710C"/>
    <w:rsid w:val="00A70E36"/>
    <w:rsid w:val="00A853F2"/>
    <w:rsid w:val="00A863BB"/>
    <w:rsid w:val="00AA02D6"/>
    <w:rsid w:val="00AC1171"/>
    <w:rsid w:val="00AC2C4A"/>
    <w:rsid w:val="00AC3E3D"/>
    <w:rsid w:val="00AD3F19"/>
    <w:rsid w:val="00B06F06"/>
    <w:rsid w:val="00B16AA6"/>
    <w:rsid w:val="00B23F44"/>
    <w:rsid w:val="00B36CC9"/>
    <w:rsid w:val="00B52005"/>
    <w:rsid w:val="00B563D4"/>
    <w:rsid w:val="00B57EA3"/>
    <w:rsid w:val="00BB3A2D"/>
    <w:rsid w:val="00BC4F3D"/>
    <w:rsid w:val="00BC5623"/>
    <w:rsid w:val="00C16294"/>
    <w:rsid w:val="00C24D21"/>
    <w:rsid w:val="00C35D47"/>
    <w:rsid w:val="00C366F1"/>
    <w:rsid w:val="00C40614"/>
    <w:rsid w:val="00C435E2"/>
    <w:rsid w:val="00C5431A"/>
    <w:rsid w:val="00C65ADF"/>
    <w:rsid w:val="00C678DA"/>
    <w:rsid w:val="00C725AB"/>
    <w:rsid w:val="00C96692"/>
    <w:rsid w:val="00CB1578"/>
    <w:rsid w:val="00CC5E27"/>
    <w:rsid w:val="00CE1BA8"/>
    <w:rsid w:val="00CE7042"/>
    <w:rsid w:val="00CE7853"/>
    <w:rsid w:val="00CF6D9F"/>
    <w:rsid w:val="00CF7691"/>
    <w:rsid w:val="00D2545E"/>
    <w:rsid w:val="00D34E31"/>
    <w:rsid w:val="00D41BF0"/>
    <w:rsid w:val="00D470FB"/>
    <w:rsid w:val="00D53233"/>
    <w:rsid w:val="00D9520E"/>
    <w:rsid w:val="00D952E6"/>
    <w:rsid w:val="00DD0E41"/>
    <w:rsid w:val="00DF372A"/>
    <w:rsid w:val="00DF57A9"/>
    <w:rsid w:val="00DF7F55"/>
    <w:rsid w:val="00E64C85"/>
    <w:rsid w:val="00E80FDB"/>
    <w:rsid w:val="00EB1761"/>
    <w:rsid w:val="00ED0332"/>
    <w:rsid w:val="00ED32BF"/>
    <w:rsid w:val="00ED4343"/>
    <w:rsid w:val="00F107C7"/>
    <w:rsid w:val="00F20B05"/>
    <w:rsid w:val="00F2441E"/>
    <w:rsid w:val="00F322D0"/>
    <w:rsid w:val="00F37E14"/>
    <w:rsid w:val="00F47386"/>
    <w:rsid w:val="00F53D20"/>
    <w:rsid w:val="00F616FE"/>
    <w:rsid w:val="00F61EDB"/>
    <w:rsid w:val="00F6708B"/>
    <w:rsid w:val="00F70B21"/>
    <w:rsid w:val="00FA0CA0"/>
    <w:rsid w:val="00FC25E9"/>
    <w:rsid w:val="00FC5620"/>
    <w:rsid w:val="00FE5F25"/>
    <w:rsid w:val="00FF17A2"/>
    <w:rsid w:val="00FF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A828AA-D65A-46AA-BC7B-CB25CFFE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0FB"/>
    <w:rPr>
      <w:rFonts w:ascii="Calibri" w:eastAsia="Calibri" w:hAnsi="Calibri" w:cs="Times New Roman"/>
      <w:lang w:val="de-DE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A0CA0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/>
      <w:b/>
      <w:bCs/>
      <w:sz w:val="27"/>
      <w:szCs w:val="27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62"/>
    <w:rPr>
      <w:rFonts w:ascii="Tahoma" w:eastAsia="Calibri" w:hAnsi="Tahoma" w:cs="Tahoma"/>
      <w:sz w:val="16"/>
      <w:szCs w:val="16"/>
      <w:lang w:val="de-DE"/>
    </w:rPr>
  </w:style>
  <w:style w:type="table" w:styleId="TableGrid">
    <w:name w:val="Table Grid"/>
    <w:basedOn w:val="TableNormal"/>
    <w:uiPriority w:val="59"/>
    <w:rsid w:val="00CB1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0CC6"/>
    <w:pPr>
      <w:ind w:left="720"/>
      <w:contextualSpacing/>
    </w:pPr>
  </w:style>
  <w:style w:type="table" w:styleId="MediumShading1-Accent3">
    <w:name w:val="Medium Shading 1 Accent 3"/>
    <w:basedOn w:val="TableNormal"/>
    <w:uiPriority w:val="63"/>
    <w:rsid w:val="00D5323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B5200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B5200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adbot10">
    <w:name w:val="padbot10"/>
    <w:basedOn w:val="Normal"/>
    <w:rsid w:val="00C435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bold">
    <w:name w:val="bold"/>
    <w:basedOn w:val="DefaultParagraphFont"/>
    <w:rsid w:val="00C435E2"/>
  </w:style>
  <w:style w:type="paragraph" w:styleId="NormalWeb">
    <w:name w:val="Normal (Web)"/>
    <w:basedOn w:val="Normal"/>
    <w:uiPriority w:val="99"/>
    <w:unhideWhenUsed/>
    <w:rsid w:val="00C435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negrita">
    <w:name w:val="negrita"/>
    <w:basedOn w:val="DefaultParagraphFont"/>
    <w:rsid w:val="00C435E2"/>
  </w:style>
  <w:style w:type="paragraph" w:styleId="BodyText2">
    <w:name w:val="Body Text 2"/>
    <w:basedOn w:val="Normal"/>
    <w:link w:val="BodyText2Char"/>
    <w:rsid w:val="0017348D"/>
    <w:pPr>
      <w:spacing w:after="0" w:line="240" w:lineRule="auto"/>
      <w:jc w:val="both"/>
    </w:pPr>
    <w:rPr>
      <w:rFonts w:ascii="Times New Roman" w:eastAsia="Times New Roman" w:hAnsi="Times New Roman"/>
      <w:szCs w:val="20"/>
      <w:lang w:val="bg-BG" w:eastAsia="bg-BG"/>
    </w:rPr>
  </w:style>
  <w:style w:type="character" w:customStyle="1" w:styleId="BodyText2Char">
    <w:name w:val="Body Text 2 Char"/>
    <w:basedOn w:val="DefaultParagraphFont"/>
    <w:link w:val="BodyText2"/>
    <w:rsid w:val="0017348D"/>
    <w:rPr>
      <w:rFonts w:ascii="Times New Roman" w:eastAsia="Times New Roman" w:hAnsi="Times New Roman" w:cs="Times New Roman"/>
      <w:szCs w:val="20"/>
      <w:lang w:eastAsia="bg-BG"/>
    </w:rPr>
  </w:style>
  <w:style w:type="paragraph" w:customStyle="1" w:styleId="CharCharCharCharCharCharCharCharChar">
    <w:name w:val="Char Char Char Char Char Char Char Char Char"/>
    <w:basedOn w:val="Normal"/>
    <w:rsid w:val="00492B6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AC11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6AB9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A006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0CA0"/>
    <w:rPr>
      <w:rFonts w:ascii="Times New Roman" w:hAnsi="Times New Roman" w:cs="Times New Roman"/>
      <w:b/>
      <w:bCs/>
      <w:sz w:val="27"/>
      <w:szCs w:val="27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2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0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0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rcelo.com/en-us/occidental-punta-cana/?utm_source=google&amp;utm_medium=organic&amp;utm_campaign=my_business&amp;utm_content=7368" TargetMode="External"/><Relationship Id="rId13" Type="http://schemas.openxmlformats.org/officeDocument/2006/relationships/hyperlink" Target="http://www.nowresorts.com/larimar" TargetMode="External"/><Relationship Id="rId18" Type="http://schemas.openxmlformats.org/officeDocument/2006/relationships/hyperlink" Target="https://www.barcelo.com/en-us/barcelo-bavaro-palace/?utm_source=google&amp;utm_medium=organic&amp;utm_campaign=my_business&amp;utm_content=7397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secretsresorts.com/en_us/resorts/dominican-republic/royal-beach-punta-cana.html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11478-ED5E-46E9-90AD-9CF7312C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</dc:creator>
  <cp:lastModifiedBy>PC</cp:lastModifiedBy>
  <cp:revision>4</cp:revision>
  <dcterms:created xsi:type="dcterms:W3CDTF">2020-11-23T13:03:00Z</dcterms:created>
  <dcterms:modified xsi:type="dcterms:W3CDTF">2021-01-14T15:36:00Z</dcterms:modified>
</cp:coreProperties>
</file>